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4318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69F4792">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B4AC50F">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14:paraId="50444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64A9326">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A00AE5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6B4A4CB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6C97771E">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1508</w:t>
            </w:r>
            <w:r>
              <w:fldChar w:fldCharType="end"/>
            </w:r>
            <w:bookmarkEnd w:id="3"/>
          </w:p>
        </w:tc>
      </w:tr>
    </w:tbl>
    <w:p w14:paraId="6465FD4B">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巴彦淖尔市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C9BB33D">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1508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7258A324">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 1508/T</w:t>
      </w:r>
      <w:r>
        <w:rPr>
          <w:rFonts w:hAnsi="黑体"/>
        </w:rPr>
        <w:fldChar w:fldCharType="end"/>
      </w:r>
      <w:bookmarkEnd w:id="8"/>
    </w:p>
    <w:p w14:paraId="17BE505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2689E19">
      <w:pPr>
        <w:pStyle w:val="50"/>
        <w:framePr w:w="9639" w:h="6976" w:hRule="exact" w:hSpace="0" w:vSpace="0" w:hAnchor="page" w:y="6408"/>
        <w:jc w:val="center"/>
        <w:rPr>
          <w:rFonts w:ascii="黑体" w:hAnsi="黑体" w:eastAsia="黑体"/>
          <w:b w:val="0"/>
          <w:bCs w:val="0"/>
          <w:w w:val="100"/>
        </w:rPr>
      </w:pPr>
    </w:p>
    <w:p w14:paraId="32EDAF7B">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细穗柽柳育苗及造林技术规程</w:t>
      </w:r>
      <w:r>
        <w:fldChar w:fldCharType="end"/>
      </w:r>
      <w:bookmarkEnd w:id="9"/>
    </w:p>
    <w:p w14:paraId="63157F5E">
      <w:pPr>
        <w:framePr w:w="9639" w:h="6974" w:hRule="exact" w:wrap="around" w:vAnchor="page" w:hAnchor="page" w:x="1419" w:y="6408" w:anchorLock="1"/>
        <w:ind w:left="-1418"/>
      </w:pPr>
    </w:p>
    <w:p w14:paraId="14922AEC">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Technical regulations for raising seedlings and afforestation of Tamarix leptostachy</w:t>
      </w:r>
      <w:r>
        <w:rPr>
          <w:rFonts w:hint="eastAsia" w:ascii="黑体" w:hAnsi="黑体" w:eastAsia="黑体"/>
          <w:szCs w:val="28"/>
          <w:lang w:val="en-US" w:eastAsia="zh-CN"/>
        </w:rPr>
        <w:t>s</w:t>
      </w:r>
      <w:r>
        <w:rPr>
          <w:rFonts w:ascii="黑体" w:hAnsi="黑体" w:eastAsia="黑体"/>
          <w:szCs w:val="28"/>
        </w:rPr>
        <w:fldChar w:fldCharType="end"/>
      </w:r>
      <w:bookmarkEnd w:id="10"/>
    </w:p>
    <w:p w14:paraId="2A0E1FF7">
      <w:pPr>
        <w:framePr w:w="9639" w:h="6974" w:hRule="exact" w:wrap="around" w:vAnchor="page" w:hAnchor="page" w:x="1419" w:y="6408" w:anchorLock="1"/>
        <w:spacing w:line="760" w:lineRule="exact"/>
        <w:ind w:left="-1418"/>
      </w:pPr>
    </w:p>
    <w:p w14:paraId="56AAB4DC">
      <w:pPr>
        <w:pStyle w:val="125"/>
        <w:framePr w:w="9639" w:h="6974" w:hRule="exact" w:wrap="around" w:vAnchor="page" w:hAnchor="page" w:x="1419" w:y="6408" w:anchorLock="1"/>
        <w:textAlignment w:val="bottom"/>
        <w:rPr>
          <w:rFonts w:eastAsia="黑体"/>
          <w:szCs w:val="28"/>
        </w:rPr>
      </w:pPr>
    </w:p>
    <w:p w14:paraId="19014CE2">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B22685E">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（本草案完成时间：2024年4月</w:t>
      </w:r>
      <w:r>
        <w:rPr>
          <w:rFonts w:hint="eastAsia"/>
          <w:sz w:val="21"/>
          <w:szCs w:val="28"/>
          <w:lang w:val="en-US" w:eastAsia="zh-CN"/>
        </w:rPr>
        <w:t>25</w:t>
      </w:r>
      <w:r>
        <w:rPr>
          <w:rFonts w:hint="eastAsia"/>
          <w:sz w:val="21"/>
          <w:szCs w:val="28"/>
        </w:rPr>
        <w:t>日）</w:t>
      </w:r>
      <w:r>
        <w:rPr>
          <w:sz w:val="21"/>
          <w:szCs w:val="28"/>
        </w:rPr>
        <w:fldChar w:fldCharType="end"/>
      </w:r>
      <w:bookmarkEnd w:id="12"/>
    </w:p>
    <w:p w14:paraId="652732D5">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D96E57A">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08CC009">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D32432E">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巴彦淖尔市市场监督管理局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10F51A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44DADD0">
      <w:pPr>
        <w:keepNext w:val="0"/>
        <w:keepLines w:val="0"/>
        <w:pageBreakBefore w:val="0"/>
        <w:widowControl/>
        <w:kinsoku/>
        <w:wordWrap/>
        <w:overflowPunct/>
        <w:topLinePunct w:val="0"/>
        <w:autoSpaceDE/>
        <w:autoSpaceDN/>
        <w:bidi w:val="0"/>
        <w:adjustRightInd/>
        <w:snapToGrid/>
        <w:spacing w:after="313" w:afterLines="100" w:line="240" w:lineRule="auto"/>
        <w:jc w:val="center"/>
        <w:textAlignment w:val="auto"/>
        <w:rPr>
          <w:rFonts w:hint="eastAsia" w:ascii="Times New Roman" w:hAnsi="Times New Roman" w:eastAsia="黑体" w:cs="Times New Roman"/>
          <w:sz w:val="28"/>
          <w:szCs w:val="32"/>
          <w:lang w:eastAsia="zh-CN"/>
        </w:rPr>
      </w:pPr>
      <w:bookmarkStart w:id="21" w:name="_Toc164347218"/>
      <w:bookmarkStart w:id="22" w:name="BookMark1"/>
      <w:r>
        <w:rPr>
          <w:rFonts w:hint="eastAsia" w:ascii="Times New Roman" w:hAnsi="Times New Roman" w:eastAsia="黑体" w:cs="Times New Roman"/>
          <w:sz w:val="28"/>
          <w:szCs w:val="32"/>
          <w:lang w:eastAsia="zh-CN"/>
        </w:rPr>
        <w:t>目</w:t>
      </w:r>
      <w:r>
        <w:rPr>
          <w:rFonts w:hint="eastAsia" w:ascii="Times New Roman" w:hAnsi="Times New Roman" w:eastAsia="黑体" w:cs="Times New Roman"/>
          <w:sz w:val="28"/>
          <w:szCs w:val="32"/>
          <w:lang w:val="en-US" w:eastAsia="zh-CN"/>
        </w:rPr>
        <w:t xml:space="preserve">    </w:t>
      </w:r>
      <w:r>
        <w:rPr>
          <w:rFonts w:hint="eastAsia" w:ascii="Times New Roman" w:hAnsi="Times New Roman" w:eastAsia="黑体" w:cs="Times New Roman"/>
          <w:sz w:val="28"/>
          <w:szCs w:val="32"/>
          <w:lang w:eastAsia="zh-CN"/>
        </w:rPr>
        <w:t>次</w:t>
      </w:r>
    </w:p>
    <w:p w14:paraId="6D89E42D">
      <w:pPr>
        <w:pStyle w:val="19"/>
        <w:tabs>
          <w:tab w:val="right" w:leader="dot" w:pos="8360"/>
        </w:tabs>
        <w:spacing w:line="360" w:lineRule="auto"/>
      </w:pPr>
      <w:r>
        <w:rPr>
          <w:rFonts w:hint="eastAsia" w:ascii="黑体" w:hAnsi="黑体" w:eastAsia="黑体" w:cs="黑体"/>
          <w:sz w:val="28"/>
          <w:szCs w:val="32"/>
          <w:lang w:eastAsia="zh-CN"/>
        </w:rPr>
        <w:fldChar w:fldCharType="begin"/>
      </w:r>
      <w:r>
        <w:rPr>
          <w:rFonts w:hint="eastAsia" w:ascii="黑体" w:hAnsi="黑体" w:eastAsia="黑体" w:cs="黑体"/>
          <w:sz w:val="28"/>
          <w:szCs w:val="32"/>
          <w:lang w:eastAsia="zh-CN"/>
        </w:rPr>
        <w:instrText xml:space="preserve">TOC \o "1-1" \h \u </w:instrText>
      </w:r>
      <w:r>
        <w:rPr>
          <w:rFonts w:hint="eastAsia" w:ascii="黑体" w:hAnsi="黑体" w:eastAsia="黑体" w:cs="黑体"/>
          <w:sz w:val="28"/>
          <w:szCs w:val="32"/>
          <w:lang w:eastAsia="zh-CN"/>
        </w:rPr>
        <w:fldChar w:fldCharType="separate"/>
      </w: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_Toc10358 </w:instrText>
      </w:r>
      <w:r>
        <w:rPr>
          <w:rFonts w:hint="eastAsia" w:ascii="黑体" w:hAnsi="黑体" w:eastAsia="黑体" w:cs="黑体"/>
          <w:szCs w:val="32"/>
          <w:lang w:eastAsia="zh-CN"/>
        </w:rPr>
        <w:fldChar w:fldCharType="separate"/>
      </w:r>
      <w:r>
        <w:rPr>
          <w:rFonts w:hint="eastAsia"/>
          <w:szCs w:val="32"/>
          <w:lang w:eastAsia="zh-CN"/>
        </w:rPr>
        <w:t>前</w:t>
      </w:r>
      <w:r>
        <w:rPr>
          <w:rFonts w:hint="eastAsia"/>
          <w:szCs w:val="32"/>
        </w:rPr>
        <w:t>言</w:t>
      </w:r>
      <w:r>
        <w:tab/>
      </w:r>
      <w:r>
        <w:rPr>
          <w:rFonts w:hint="eastAsia" w:ascii="仿宋" w:hAnsi="仿宋" w:eastAsia="仿宋" w:cs="仿宋"/>
        </w:rPr>
        <w:t>Π</w:t>
      </w:r>
      <w:r>
        <w:rPr>
          <w:rFonts w:hint="eastAsia" w:ascii="黑体" w:hAnsi="黑体" w:eastAsia="黑体" w:cs="黑体"/>
          <w:szCs w:val="32"/>
          <w:lang w:eastAsia="zh-CN"/>
        </w:rPr>
        <w:fldChar w:fldCharType="end"/>
      </w:r>
    </w:p>
    <w:p w14:paraId="77FE8123">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_Toc8332 </w:instrText>
      </w:r>
      <w:r>
        <w:rPr>
          <w:rFonts w:hint="eastAsia" w:ascii="黑体" w:hAnsi="黑体" w:eastAsia="黑体" w:cs="黑体"/>
          <w:szCs w:val="32"/>
          <w:lang w:eastAsia="zh-CN"/>
        </w:rPr>
        <w:fldChar w:fldCharType="separate"/>
      </w:r>
      <w:r>
        <w:rPr>
          <w:rFonts w:hint="default"/>
        </w:rPr>
        <w:t xml:space="preserve">1 </w:t>
      </w:r>
      <w:r>
        <w:rPr>
          <w:rFonts w:hint="eastAsia"/>
          <w:lang w:val="en-US" w:eastAsia="zh-CN"/>
        </w:rPr>
        <w:t xml:space="preserve"> </w:t>
      </w:r>
      <w:r>
        <w:rPr>
          <w:rFonts w:hint="default"/>
        </w:rPr>
        <w:t>范围</w:t>
      </w:r>
      <w:r>
        <w:tab/>
      </w:r>
      <w:r>
        <w:fldChar w:fldCharType="begin"/>
      </w:r>
      <w:r>
        <w:instrText xml:space="preserve"> PAGEREF _Toc8332 \h </w:instrText>
      </w:r>
      <w:r>
        <w:fldChar w:fldCharType="separate"/>
      </w:r>
      <w:r>
        <w:t>1</w:t>
      </w:r>
      <w:r>
        <w:fldChar w:fldCharType="end"/>
      </w:r>
      <w:r>
        <w:rPr>
          <w:rFonts w:hint="eastAsia" w:ascii="黑体" w:hAnsi="黑体" w:eastAsia="黑体" w:cs="黑体"/>
          <w:szCs w:val="32"/>
          <w:lang w:eastAsia="zh-CN"/>
        </w:rPr>
        <w:fldChar w:fldCharType="end"/>
      </w:r>
    </w:p>
    <w:p w14:paraId="3552811D">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_Toc25430 </w:instrText>
      </w:r>
      <w:r>
        <w:rPr>
          <w:rFonts w:hint="eastAsia" w:ascii="黑体" w:hAnsi="黑体" w:eastAsia="黑体" w:cs="黑体"/>
          <w:szCs w:val="32"/>
          <w:lang w:eastAsia="zh-CN"/>
        </w:rPr>
        <w:fldChar w:fldCharType="separate"/>
      </w:r>
      <w:r>
        <w:rPr>
          <w:rFonts w:hint="default"/>
        </w:rPr>
        <w:t xml:space="preserve">2 </w:t>
      </w:r>
      <w:r>
        <w:rPr>
          <w:rFonts w:hint="eastAsia"/>
          <w:lang w:val="en-US" w:eastAsia="zh-CN"/>
        </w:rPr>
        <w:t xml:space="preserve"> </w:t>
      </w:r>
      <w:r>
        <w:rPr>
          <w:rFonts w:hint="default"/>
        </w:rPr>
        <w:t>规范性引用文件</w:t>
      </w:r>
      <w:r>
        <w:tab/>
      </w:r>
      <w:r>
        <w:fldChar w:fldCharType="begin"/>
      </w:r>
      <w:r>
        <w:instrText xml:space="preserve"> PAGEREF _Toc25430 \h </w:instrText>
      </w:r>
      <w:r>
        <w:fldChar w:fldCharType="separate"/>
      </w:r>
      <w:r>
        <w:t>1</w:t>
      </w:r>
      <w:r>
        <w:fldChar w:fldCharType="end"/>
      </w:r>
      <w:r>
        <w:rPr>
          <w:rFonts w:hint="eastAsia" w:ascii="黑体" w:hAnsi="黑体" w:eastAsia="黑体" w:cs="黑体"/>
          <w:szCs w:val="32"/>
          <w:lang w:eastAsia="zh-CN"/>
        </w:rPr>
        <w:fldChar w:fldCharType="end"/>
      </w:r>
    </w:p>
    <w:p w14:paraId="6A5DF851">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_Toc13570 </w:instrText>
      </w:r>
      <w:r>
        <w:rPr>
          <w:rFonts w:hint="eastAsia" w:ascii="黑体" w:hAnsi="黑体" w:eastAsia="黑体" w:cs="黑体"/>
          <w:szCs w:val="32"/>
          <w:lang w:eastAsia="zh-CN"/>
        </w:rPr>
        <w:fldChar w:fldCharType="separate"/>
      </w:r>
      <w:r>
        <w:rPr>
          <w:rFonts w:hint="default"/>
        </w:rPr>
        <w:t xml:space="preserve">3 </w:t>
      </w:r>
      <w:r>
        <w:rPr>
          <w:rFonts w:hint="eastAsia"/>
          <w:lang w:val="en-US" w:eastAsia="zh-CN"/>
        </w:rPr>
        <w:t xml:space="preserve"> </w:t>
      </w:r>
      <w:r>
        <w:rPr>
          <w:rFonts w:hint="default"/>
        </w:rPr>
        <w:t>术语和定义</w:t>
      </w:r>
      <w:r>
        <w:tab/>
      </w:r>
      <w:r>
        <w:fldChar w:fldCharType="begin"/>
      </w:r>
      <w:r>
        <w:instrText xml:space="preserve"> PAGEREF _Toc13570 \h </w:instrText>
      </w:r>
      <w:r>
        <w:fldChar w:fldCharType="separate"/>
      </w:r>
      <w:r>
        <w:t>1</w:t>
      </w:r>
      <w:r>
        <w:fldChar w:fldCharType="end"/>
      </w:r>
      <w:r>
        <w:rPr>
          <w:rFonts w:hint="eastAsia" w:ascii="黑体" w:hAnsi="黑体" w:eastAsia="黑体" w:cs="黑体"/>
          <w:szCs w:val="32"/>
          <w:lang w:eastAsia="zh-CN"/>
        </w:rPr>
        <w:fldChar w:fldCharType="end"/>
      </w:r>
    </w:p>
    <w:p w14:paraId="2D5A442C">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_Toc24661 </w:instrText>
      </w:r>
      <w:r>
        <w:rPr>
          <w:rFonts w:hint="eastAsia" w:ascii="黑体" w:hAnsi="黑体" w:eastAsia="黑体" w:cs="黑体"/>
          <w:szCs w:val="32"/>
          <w:lang w:eastAsia="zh-CN"/>
        </w:rPr>
        <w:fldChar w:fldCharType="separate"/>
      </w:r>
      <w:r>
        <w:rPr>
          <w:rFonts w:hint="eastAsia"/>
          <w:lang w:val="en-US" w:eastAsia="zh-CN"/>
        </w:rPr>
        <w:t xml:space="preserve">4  </w:t>
      </w:r>
      <w:r>
        <w:rPr>
          <w:rFonts w:hint="default"/>
        </w:rPr>
        <w:t>播种</w:t>
      </w:r>
      <w:r>
        <w:rPr>
          <w:rFonts w:hint="eastAsia"/>
          <w:lang w:eastAsia="zh-CN"/>
        </w:rPr>
        <w:t>育苗</w:t>
      </w:r>
      <w:r>
        <w:tab/>
      </w:r>
      <w:r>
        <w:fldChar w:fldCharType="begin"/>
      </w:r>
      <w:r>
        <w:instrText xml:space="preserve"> PAGEREF _Toc24661 \h </w:instrText>
      </w:r>
      <w:r>
        <w:fldChar w:fldCharType="separate"/>
      </w:r>
      <w:r>
        <w:t>1</w:t>
      </w:r>
      <w:r>
        <w:fldChar w:fldCharType="end"/>
      </w:r>
      <w:r>
        <w:rPr>
          <w:rFonts w:hint="eastAsia" w:ascii="黑体" w:hAnsi="黑体" w:eastAsia="黑体" w:cs="黑体"/>
          <w:szCs w:val="32"/>
          <w:lang w:eastAsia="zh-CN"/>
        </w:rPr>
        <w:fldChar w:fldCharType="end"/>
      </w:r>
    </w:p>
    <w:p w14:paraId="3BC3EF0B">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_Toc25546 </w:instrText>
      </w:r>
      <w:r>
        <w:rPr>
          <w:rFonts w:hint="eastAsia" w:ascii="黑体" w:hAnsi="黑体" w:eastAsia="黑体" w:cs="黑体"/>
          <w:szCs w:val="32"/>
          <w:lang w:eastAsia="zh-CN"/>
        </w:rPr>
        <w:fldChar w:fldCharType="separate"/>
      </w:r>
      <w:r>
        <w:rPr>
          <w:rFonts w:hint="eastAsia"/>
          <w:lang w:val="en-US" w:eastAsia="zh-CN"/>
        </w:rPr>
        <w:t>5  扦插</w:t>
      </w:r>
      <w:r>
        <w:tab/>
      </w:r>
      <w:r>
        <w:fldChar w:fldCharType="begin"/>
      </w:r>
      <w:r>
        <w:instrText xml:space="preserve"> PAGEREF _Toc25546 \h </w:instrText>
      </w:r>
      <w:r>
        <w:fldChar w:fldCharType="separate"/>
      </w:r>
      <w:r>
        <w:t>2</w:t>
      </w:r>
      <w:r>
        <w:fldChar w:fldCharType="end"/>
      </w:r>
      <w:r>
        <w:rPr>
          <w:rFonts w:hint="eastAsia" w:ascii="黑体" w:hAnsi="黑体" w:eastAsia="黑体" w:cs="黑体"/>
          <w:szCs w:val="32"/>
          <w:lang w:eastAsia="zh-CN"/>
        </w:rPr>
        <w:fldChar w:fldCharType="end"/>
      </w:r>
    </w:p>
    <w:p w14:paraId="4B6AFAFC">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_Toc13337 </w:instrText>
      </w:r>
      <w:r>
        <w:rPr>
          <w:rFonts w:hint="eastAsia" w:ascii="黑体" w:hAnsi="黑体" w:eastAsia="黑体" w:cs="黑体"/>
          <w:szCs w:val="32"/>
          <w:lang w:eastAsia="zh-CN"/>
        </w:rPr>
        <w:fldChar w:fldCharType="separate"/>
      </w:r>
      <w:r>
        <w:rPr>
          <w:rFonts w:hint="eastAsia"/>
          <w:lang w:val="en-US" w:eastAsia="zh-CN"/>
        </w:rPr>
        <w:t>6  容器苗</w:t>
      </w:r>
      <w:r>
        <w:tab/>
      </w:r>
      <w:r>
        <w:fldChar w:fldCharType="begin"/>
      </w:r>
      <w:r>
        <w:instrText xml:space="preserve"> PAGEREF _Toc13337 \h </w:instrText>
      </w:r>
      <w:r>
        <w:fldChar w:fldCharType="separate"/>
      </w:r>
      <w:r>
        <w:t>4</w:t>
      </w:r>
      <w:r>
        <w:fldChar w:fldCharType="end"/>
      </w:r>
      <w:r>
        <w:rPr>
          <w:rFonts w:hint="eastAsia" w:ascii="黑体" w:hAnsi="黑体" w:eastAsia="黑体" w:cs="黑体"/>
          <w:szCs w:val="32"/>
          <w:lang w:eastAsia="zh-CN"/>
        </w:rPr>
        <w:fldChar w:fldCharType="end"/>
      </w:r>
    </w:p>
    <w:p w14:paraId="41830B10">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_Toc17395 </w:instrText>
      </w:r>
      <w:r>
        <w:rPr>
          <w:rFonts w:hint="eastAsia" w:ascii="黑体" w:hAnsi="黑体" w:eastAsia="黑体" w:cs="黑体"/>
          <w:szCs w:val="32"/>
          <w:lang w:eastAsia="zh-CN"/>
        </w:rPr>
        <w:fldChar w:fldCharType="separate"/>
      </w:r>
      <w:r>
        <w:rPr>
          <w:rFonts w:hint="eastAsia"/>
          <w:lang w:val="en-US" w:eastAsia="zh-CN"/>
        </w:rPr>
        <w:t xml:space="preserve">7  </w:t>
      </w:r>
      <w:r>
        <w:rPr>
          <w:rFonts w:hint="default"/>
          <w:lang w:val="en-US" w:eastAsia="zh-CN"/>
        </w:rPr>
        <w:t>苗木出圃</w:t>
      </w:r>
      <w:r>
        <w:tab/>
      </w:r>
      <w:r>
        <w:fldChar w:fldCharType="begin"/>
      </w:r>
      <w:r>
        <w:instrText xml:space="preserve"> PAGEREF _Toc17395 \h </w:instrText>
      </w:r>
      <w:r>
        <w:fldChar w:fldCharType="separate"/>
      </w:r>
      <w:r>
        <w:t>4</w:t>
      </w:r>
      <w:r>
        <w:fldChar w:fldCharType="end"/>
      </w:r>
      <w:r>
        <w:rPr>
          <w:rFonts w:hint="eastAsia" w:ascii="黑体" w:hAnsi="黑体" w:eastAsia="黑体" w:cs="黑体"/>
          <w:szCs w:val="32"/>
          <w:lang w:eastAsia="zh-CN"/>
        </w:rPr>
        <w:fldChar w:fldCharType="end"/>
      </w:r>
    </w:p>
    <w:p w14:paraId="259DAEBD">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_Toc32194 </w:instrText>
      </w:r>
      <w:r>
        <w:rPr>
          <w:rFonts w:hint="eastAsia" w:ascii="黑体" w:hAnsi="黑体" w:eastAsia="黑体" w:cs="黑体"/>
          <w:szCs w:val="32"/>
          <w:lang w:eastAsia="zh-CN"/>
        </w:rPr>
        <w:fldChar w:fldCharType="separate"/>
      </w:r>
      <w:r>
        <w:rPr>
          <w:rFonts w:hint="eastAsia"/>
          <w:lang w:val="en-US" w:eastAsia="zh-CN"/>
        </w:rPr>
        <w:t>8  造林</w:t>
      </w:r>
      <w:r>
        <w:tab/>
      </w:r>
      <w:r>
        <w:fldChar w:fldCharType="begin"/>
      </w:r>
      <w:r>
        <w:instrText xml:space="preserve"> PAGEREF _Toc32194 \h </w:instrText>
      </w:r>
      <w:r>
        <w:fldChar w:fldCharType="separate"/>
      </w:r>
      <w:r>
        <w:t>5</w:t>
      </w:r>
      <w:r>
        <w:fldChar w:fldCharType="end"/>
      </w:r>
      <w:r>
        <w:rPr>
          <w:rFonts w:hint="eastAsia" w:ascii="黑体" w:hAnsi="黑体" w:eastAsia="黑体" w:cs="黑体"/>
          <w:szCs w:val="32"/>
          <w:lang w:eastAsia="zh-CN"/>
        </w:rPr>
        <w:fldChar w:fldCharType="end"/>
      </w:r>
    </w:p>
    <w:p w14:paraId="61422D26">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_Toc4406 </w:instrText>
      </w:r>
      <w:r>
        <w:rPr>
          <w:rFonts w:hint="eastAsia" w:ascii="黑体" w:hAnsi="黑体" w:eastAsia="黑体" w:cs="黑体"/>
          <w:szCs w:val="32"/>
          <w:lang w:eastAsia="zh-CN"/>
        </w:rPr>
        <w:fldChar w:fldCharType="separate"/>
      </w:r>
      <w:r>
        <w:rPr>
          <w:rFonts w:hint="eastAsia"/>
          <w:lang w:val="en-US" w:eastAsia="zh-CN"/>
        </w:rPr>
        <w:t>9  病害防治</w:t>
      </w:r>
      <w:r>
        <w:tab/>
      </w:r>
      <w:r>
        <w:fldChar w:fldCharType="begin"/>
      </w:r>
      <w:r>
        <w:instrText xml:space="preserve"> PAGEREF _Toc4406 \h </w:instrText>
      </w:r>
      <w:r>
        <w:fldChar w:fldCharType="separate"/>
      </w:r>
      <w:r>
        <w:t>5</w:t>
      </w:r>
      <w:r>
        <w:fldChar w:fldCharType="end"/>
      </w:r>
      <w:r>
        <w:rPr>
          <w:rFonts w:hint="eastAsia" w:ascii="黑体" w:hAnsi="黑体" w:eastAsia="黑体" w:cs="黑体"/>
          <w:szCs w:val="32"/>
          <w:lang w:eastAsia="zh-CN"/>
        </w:rPr>
        <w:fldChar w:fldCharType="end"/>
      </w:r>
    </w:p>
    <w:p w14:paraId="4BEEDF8E">
      <w:pPr>
        <w:pStyle w:val="19"/>
        <w:tabs>
          <w:tab w:val="right" w:leader="dot" w:pos="8360"/>
        </w:tabs>
        <w:spacing w:line="360" w:lineRule="auto"/>
      </w:pPr>
      <w:r>
        <w:rPr>
          <w:rFonts w:hint="eastAsia" w:ascii="黑体" w:hAnsi="黑体" w:eastAsia="黑体" w:cs="黑体"/>
          <w:szCs w:val="32"/>
          <w:lang w:eastAsia="zh-CN"/>
        </w:rPr>
        <w:fldChar w:fldCharType="begin"/>
      </w:r>
      <w:r>
        <w:rPr>
          <w:rFonts w:hint="eastAsia" w:ascii="黑体" w:hAnsi="黑体" w:eastAsia="黑体" w:cs="黑体"/>
          <w:szCs w:val="32"/>
          <w:lang w:eastAsia="zh-CN"/>
        </w:rPr>
        <w:instrText xml:space="preserve"> HYPERLINK \l _Toc23911 </w:instrText>
      </w:r>
      <w:r>
        <w:rPr>
          <w:rFonts w:hint="eastAsia" w:ascii="黑体" w:hAnsi="黑体" w:eastAsia="黑体" w:cs="黑体"/>
          <w:szCs w:val="32"/>
          <w:lang w:eastAsia="zh-CN"/>
        </w:rPr>
        <w:fldChar w:fldCharType="separate"/>
      </w:r>
      <w:r>
        <w:rPr>
          <w:rFonts w:hint="eastAsia"/>
          <w:lang w:val="en-US" w:eastAsia="zh-CN"/>
        </w:rPr>
        <w:t>10 档案管理</w:t>
      </w:r>
      <w:r>
        <w:tab/>
      </w:r>
      <w:r>
        <w:fldChar w:fldCharType="begin"/>
      </w:r>
      <w:r>
        <w:instrText xml:space="preserve"> PAGEREF _Toc23911 \h </w:instrText>
      </w:r>
      <w:r>
        <w:fldChar w:fldCharType="separate"/>
      </w:r>
      <w:r>
        <w:t>5</w:t>
      </w:r>
      <w:r>
        <w:fldChar w:fldCharType="end"/>
      </w:r>
      <w:r>
        <w:rPr>
          <w:rFonts w:hint="eastAsia" w:ascii="黑体" w:hAnsi="黑体" w:eastAsia="黑体" w:cs="黑体"/>
          <w:szCs w:val="32"/>
          <w:lang w:eastAsia="zh-CN"/>
        </w:rPr>
        <w:fldChar w:fldCharType="end"/>
      </w:r>
    </w:p>
    <w:p w14:paraId="49F6AFB8">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rPr>
          <w:rFonts w:hint="eastAsia" w:ascii="黑体" w:hAnsi="黑体" w:eastAsia="黑体" w:cs="黑体"/>
          <w:szCs w:val="32"/>
          <w:lang w:eastAsia="zh-CN"/>
        </w:rPr>
        <w:fldChar w:fldCharType="end"/>
      </w:r>
    </w:p>
    <w:bookmarkEnd w:id="21"/>
    <w:bookmarkEnd w:id="22"/>
    <w:p w14:paraId="02E3384D">
      <w:pPr>
        <w:pStyle w:val="2"/>
        <w:bidi w:val="0"/>
        <w:spacing w:line="240" w:lineRule="auto"/>
        <w:jc w:val="center"/>
        <w:rPr>
          <w:rFonts w:hint="eastAsia"/>
          <w:sz w:val="28"/>
          <w:szCs w:val="32"/>
        </w:rPr>
      </w:pPr>
      <w:bookmarkStart w:id="23" w:name="BookMark2"/>
      <w:r>
        <w:rPr>
          <w:rFonts w:hint="eastAsia"/>
          <w:sz w:val="28"/>
          <w:szCs w:val="32"/>
          <w:lang w:eastAsia="zh-CN"/>
        </w:rPr>
        <w:t>前</w:t>
      </w:r>
      <w:r>
        <w:rPr>
          <w:rFonts w:hint="eastAsia"/>
          <w:sz w:val="28"/>
          <w:szCs w:val="32"/>
        </w:rPr>
        <w:t>  言</w:t>
      </w:r>
    </w:p>
    <w:p w14:paraId="45AB708B">
      <w:pPr>
        <w:pStyle w:val="230"/>
        <w:spacing w:line="240" w:lineRule="auto"/>
        <w:rPr>
          <w:rFonts w:hint="default" w:ascii="Times New Roman" w:hAnsi="Times New Roman" w:cs="Times New Roman"/>
        </w:rPr>
      </w:pPr>
    </w:p>
    <w:p w14:paraId="47FD0ECD">
      <w:pPr>
        <w:pStyle w:val="19"/>
        <w:keepNext w:val="0"/>
        <w:keepLines w:val="0"/>
        <w:pageBreakBefore w:val="0"/>
        <w:widowControl w:val="0"/>
        <w:tabs>
          <w:tab w:val="right" w:leader="dot" w:pos="8360"/>
        </w:tabs>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eastAsia="zh-CN"/>
        </w:rPr>
      </w:pPr>
      <w:r>
        <w:rPr>
          <w:rFonts w:hint="default" w:ascii="宋体" w:hAnsi="宋体" w:eastAsia="宋体" w:cs="宋体"/>
          <w:sz w:val="21"/>
          <w:szCs w:val="21"/>
          <w:lang w:eastAsia="zh-CN"/>
        </w:rPr>
        <w:t>本标准按照GB/T1.1－2020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标准化工作导则  第1部分：标准化文件的结构和起草规则》的规定起草</w:t>
      </w:r>
      <w:r>
        <w:rPr>
          <w:rFonts w:hint="default" w:ascii="宋体" w:hAnsi="宋体" w:eastAsia="宋体" w:cs="宋体"/>
          <w:sz w:val="21"/>
          <w:szCs w:val="21"/>
          <w:lang w:eastAsia="zh-CN"/>
        </w:rPr>
        <w:t>。</w:t>
      </w:r>
    </w:p>
    <w:p w14:paraId="7A670E4F">
      <w:pPr>
        <w:pStyle w:val="19"/>
        <w:keepNext w:val="0"/>
        <w:keepLines w:val="0"/>
        <w:pageBreakBefore w:val="0"/>
        <w:widowControl w:val="0"/>
        <w:tabs>
          <w:tab w:val="right" w:leader="dot" w:pos="8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lang w:val="en-US" w:eastAsia="zh-CN"/>
        </w:rPr>
      </w:pPr>
      <w:r>
        <w:rPr>
          <w:rFonts w:hint="default" w:ascii="宋体" w:hAnsi="宋体" w:eastAsia="宋体" w:cs="宋体"/>
          <w:color w:val="auto"/>
          <w:sz w:val="21"/>
          <w:szCs w:val="21"/>
          <w:lang w:eastAsia="zh-CN"/>
        </w:rPr>
        <w:t>本标准由</w:t>
      </w:r>
      <w:r>
        <w:rPr>
          <w:rFonts w:hint="eastAsia" w:ascii="宋体" w:hAnsi="宋体" w:eastAsia="宋体" w:cs="宋体"/>
          <w:color w:val="auto"/>
          <w:sz w:val="21"/>
          <w:szCs w:val="21"/>
          <w:lang w:val="en-US" w:eastAsia="zh-CN"/>
        </w:rPr>
        <w:t>巴彦淖尔市</w:t>
      </w:r>
      <w:r>
        <w:rPr>
          <w:rFonts w:hint="eastAsia" w:hAnsi="宋体" w:cs="宋体"/>
          <w:color w:val="auto"/>
          <w:sz w:val="21"/>
          <w:szCs w:val="21"/>
          <w:lang w:val="en-US" w:eastAsia="zh-CN"/>
        </w:rPr>
        <w:t>林业和草原事业发展</w:t>
      </w:r>
      <w:r>
        <w:rPr>
          <w:rFonts w:hint="eastAsia" w:ascii="宋体" w:hAnsi="宋体" w:eastAsia="宋体" w:cs="宋体"/>
          <w:color w:val="auto"/>
          <w:sz w:val="21"/>
          <w:szCs w:val="21"/>
          <w:lang w:val="en-US" w:eastAsia="zh-CN"/>
        </w:rPr>
        <w:t>中心提出。</w:t>
      </w:r>
    </w:p>
    <w:p w14:paraId="54AFC387">
      <w:pPr>
        <w:pStyle w:val="19"/>
        <w:keepNext w:val="0"/>
        <w:keepLines w:val="0"/>
        <w:pageBreakBefore w:val="0"/>
        <w:widowControl w:val="0"/>
        <w:tabs>
          <w:tab w:val="right" w:leader="dot" w:pos="8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本文件由</w:t>
      </w:r>
      <w:r>
        <w:rPr>
          <w:rFonts w:hint="eastAsia" w:hAnsi="宋体" w:cs="宋体"/>
          <w:color w:val="auto"/>
          <w:sz w:val="21"/>
          <w:szCs w:val="21"/>
          <w:lang w:val="en-US" w:eastAsia="zh-CN"/>
        </w:rPr>
        <w:t>巴彦淖尔市</w:t>
      </w:r>
      <w:r>
        <w:rPr>
          <w:rFonts w:hint="eastAsia" w:ascii="宋体" w:hAnsi="宋体" w:eastAsia="宋体" w:cs="宋体"/>
          <w:color w:val="auto"/>
          <w:sz w:val="21"/>
          <w:szCs w:val="21"/>
        </w:rPr>
        <w:t>林业</w:t>
      </w:r>
      <w:r>
        <w:rPr>
          <w:rFonts w:hint="eastAsia" w:hAnsi="宋体" w:cs="宋体"/>
          <w:color w:val="auto"/>
          <w:sz w:val="21"/>
          <w:szCs w:val="21"/>
          <w:lang w:val="en-US" w:eastAsia="zh-CN"/>
        </w:rPr>
        <w:t>和草原局</w:t>
      </w:r>
      <w:r>
        <w:rPr>
          <w:rFonts w:hint="eastAsia" w:ascii="宋体" w:hAnsi="宋体" w:eastAsia="宋体" w:cs="宋体"/>
          <w:color w:val="auto"/>
          <w:sz w:val="21"/>
          <w:szCs w:val="21"/>
        </w:rPr>
        <w:t>归口</w:t>
      </w:r>
      <w:r>
        <w:rPr>
          <w:rFonts w:hint="eastAsia" w:ascii="宋体" w:hAnsi="宋体" w:eastAsia="宋体" w:cs="宋体"/>
          <w:sz w:val="21"/>
          <w:szCs w:val="21"/>
        </w:rPr>
        <w:t>。</w:t>
      </w:r>
    </w:p>
    <w:p w14:paraId="7CCE0FD3">
      <w:pPr>
        <w:pStyle w:val="19"/>
        <w:keepNext w:val="0"/>
        <w:keepLines w:val="0"/>
        <w:pageBreakBefore w:val="0"/>
        <w:widowControl w:val="0"/>
        <w:tabs>
          <w:tab w:val="right" w:leader="dot" w:pos="8360"/>
        </w:tabs>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lang w:eastAsia="zh-CN"/>
        </w:rPr>
      </w:pPr>
      <w:r>
        <w:rPr>
          <w:rFonts w:hint="default" w:ascii="宋体" w:hAnsi="宋体" w:eastAsia="宋体" w:cs="宋体"/>
          <w:sz w:val="21"/>
          <w:szCs w:val="21"/>
          <w:lang w:eastAsia="zh-CN"/>
        </w:rPr>
        <w:t>本标准起草单位：</w:t>
      </w:r>
      <w:r>
        <w:rPr>
          <w:rFonts w:hint="eastAsia" w:ascii="宋体" w:hAnsi="宋体" w:eastAsia="宋体" w:cs="宋体"/>
          <w:color w:val="auto"/>
          <w:sz w:val="21"/>
          <w:szCs w:val="21"/>
          <w:lang w:val="en-US" w:eastAsia="zh-CN"/>
        </w:rPr>
        <w:t>巴彦淖尔市</w:t>
      </w:r>
      <w:r>
        <w:rPr>
          <w:rFonts w:hint="eastAsia" w:hAnsi="宋体" w:cs="宋体"/>
          <w:color w:val="auto"/>
          <w:sz w:val="21"/>
          <w:szCs w:val="21"/>
          <w:lang w:val="en-US" w:eastAsia="zh-CN"/>
        </w:rPr>
        <w:t>林业和草原事业发展中心</w:t>
      </w:r>
      <w:r>
        <w:rPr>
          <w:rFonts w:hint="eastAsia" w:ascii="宋体" w:hAnsi="宋体" w:eastAsia="宋体" w:cs="宋体"/>
          <w:color w:val="auto"/>
          <w:sz w:val="21"/>
          <w:szCs w:val="21"/>
          <w:lang w:val="en-US" w:eastAsia="zh-CN"/>
        </w:rPr>
        <w:t>、</w:t>
      </w:r>
      <w:r>
        <w:rPr>
          <w:rFonts w:hint="default" w:ascii="宋体" w:hAnsi="宋体" w:eastAsia="宋体" w:cs="宋体"/>
          <w:sz w:val="21"/>
          <w:szCs w:val="21"/>
          <w:lang w:eastAsia="zh-CN"/>
        </w:rPr>
        <w:t>内蒙古自治区林业科学研究院</w:t>
      </w:r>
      <w:r>
        <w:rPr>
          <w:rFonts w:hint="eastAsia" w:ascii="宋体" w:hAnsi="宋体" w:eastAsia="宋体" w:cs="宋体"/>
          <w:sz w:val="21"/>
          <w:szCs w:val="21"/>
          <w:lang w:eastAsia="zh-CN"/>
        </w:rPr>
        <w:t>。</w:t>
      </w:r>
    </w:p>
    <w:p w14:paraId="1E97188F">
      <w:pPr>
        <w:pStyle w:val="56"/>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ascii="宋体" w:hAnsi="宋体" w:eastAsia="宋体" w:cs="宋体"/>
          <w:sz w:val="21"/>
          <w:szCs w:val="21"/>
          <w:lang w:eastAsia="zh-CN"/>
        </w:rPr>
        <w:t>本标准主要起草人：高勇、</w:t>
      </w:r>
      <w:r>
        <w:rPr>
          <w:rFonts w:hint="eastAsia" w:ascii="宋体" w:hAnsi="宋体" w:eastAsia="宋体" w:cs="宋体"/>
          <w:sz w:val="21"/>
          <w:szCs w:val="21"/>
          <w:lang w:val="en-US" w:eastAsia="zh-CN"/>
        </w:rPr>
        <w:t>莎仁图雅、</w:t>
      </w:r>
      <w:r>
        <w:rPr>
          <w:rFonts w:hint="eastAsia" w:ascii="宋体" w:hAnsi="宋体" w:eastAsia="宋体" w:cs="宋体"/>
          <w:color w:val="auto"/>
          <w:sz w:val="21"/>
          <w:szCs w:val="21"/>
          <w:lang w:val="en-US" w:eastAsia="zh-CN"/>
        </w:rPr>
        <w:t>白高娃、</w:t>
      </w:r>
      <w:r>
        <w:rPr>
          <w:rFonts w:hint="eastAsia" w:ascii="宋体" w:hAnsi="宋体" w:eastAsia="宋体" w:cs="宋体"/>
          <w:sz w:val="21"/>
          <w:szCs w:val="21"/>
          <w:lang w:val="en-US" w:eastAsia="zh-CN"/>
        </w:rPr>
        <w:t>菅凯敏、付永飞、</w:t>
      </w:r>
      <w:r>
        <w:rPr>
          <w:rFonts w:hint="eastAsia" w:ascii="宋体" w:hAnsi="宋体" w:eastAsia="宋体" w:cs="宋体"/>
          <w:color w:val="auto"/>
          <w:sz w:val="21"/>
          <w:szCs w:val="21"/>
          <w:lang w:eastAsia="zh-CN"/>
        </w:rPr>
        <w:t>高军、</w:t>
      </w:r>
      <w:r>
        <w:rPr>
          <w:rFonts w:hint="eastAsia" w:ascii="宋体" w:hAnsi="宋体" w:eastAsia="宋体" w:cs="宋体"/>
          <w:sz w:val="21"/>
          <w:szCs w:val="21"/>
          <w:lang w:eastAsia="zh-CN"/>
        </w:rPr>
        <w:t>霍海鹰、</w:t>
      </w:r>
      <w:r>
        <w:rPr>
          <w:rFonts w:hint="eastAsia" w:hAnsi="宋体" w:cs="宋体"/>
          <w:sz w:val="21"/>
          <w:szCs w:val="21"/>
          <w:lang w:eastAsia="zh-CN"/>
        </w:rPr>
        <w:t>刘涛、</w:t>
      </w:r>
      <w:r>
        <w:rPr>
          <w:rFonts w:hint="eastAsia" w:ascii="宋体" w:hAnsi="宋体" w:eastAsia="宋体" w:cs="宋体"/>
          <w:sz w:val="21"/>
          <w:szCs w:val="21"/>
          <w:lang w:val="en-US" w:eastAsia="zh-CN"/>
        </w:rPr>
        <w:t>姬媛媛、邢钟毓、曹恭祥、杨跃文、邢钰坤、秦素娟、</w:t>
      </w:r>
      <w:r>
        <w:rPr>
          <w:rFonts w:hint="eastAsia" w:ascii="宋体" w:hAnsi="宋体" w:eastAsia="宋体" w:cs="宋体"/>
          <w:sz w:val="21"/>
          <w:szCs w:val="21"/>
          <w:lang w:eastAsia="zh-CN"/>
        </w:rPr>
        <w:t>马海峰、</w:t>
      </w:r>
      <w:r>
        <w:rPr>
          <w:rFonts w:hint="eastAsia" w:ascii="宋体" w:hAnsi="宋体" w:eastAsia="宋体" w:cs="宋体"/>
          <w:sz w:val="21"/>
          <w:szCs w:val="21"/>
          <w:lang w:val="en-US" w:eastAsia="zh-CN"/>
        </w:rPr>
        <w:t>王洪义、呼斯乐、</w:t>
      </w:r>
      <w:r>
        <w:rPr>
          <w:rFonts w:hint="eastAsia" w:hAnsi="宋体" w:cs="宋体"/>
          <w:sz w:val="21"/>
          <w:szCs w:val="21"/>
          <w:lang w:val="en-US" w:eastAsia="zh-CN"/>
        </w:rPr>
        <w:t>邓晓红、</w:t>
      </w:r>
      <w:r>
        <w:rPr>
          <w:rFonts w:hint="eastAsia" w:ascii="宋体" w:hAnsi="宋体" w:eastAsia="宋体" w:cs="宋体"/>
          <w:sz w:val="21"/>
          <w:szCs w:val="21"/>
          <w:lang w:val="en-US" w:eastAsia="zh-CN"/>
        </w:rPr>
        <w:t>王瑗、李银祥、</w:t>
      </w:r>
      <w:r>
        <w:rPr>
          <w:rFonts w:hint="eastAsia" w:hAnsi="宋体" w:cs="宋体"/>
          <w:sz w:val="21"/>
          <w:szCs w:val="21"/>
          <w:lang w:val="en-US" w:eastAsia="zh-CN"/>
        </w:rPr>
        <w:t>贾守义。</w:t>
      </w:r>
    </w:p>
    <w:bookmarkEnd w:id="23"/>
    <w:p w14:paraId="4F6717F0">
      <w:pPr>
        <w:spacing w:line="20" w:lineRule="exact"/>
        <w:jc w:val="center"/>
        <w:rPr>
          <w:rFonts w:ascii="黑体" w:hAnsi="黑体" w:eastAsia="黑体"/>
          <w:sz w:val="32"/>
          <w:szCs w:val="32"/>
        </w:rPr>
      </w:pPr>
      <w:bookmarkStart w:id="24" w:name="BookMark4"/>
    </w:p>
    <w:p w14:paraId="7D67C478">
      <w:pPr>
        <w:spacing w:line="20" w:lineRule="exact"/>
        <w:jc w:val="center"/>
        <w:rPr>
          <w:rFonts w:ascii="黑体" w:hAnsi="黑体" w:eastAsia="黑体"/>
          <w:sz w:val="32"/>
          <w:szCs w:val="32"/>
        </w:rPr>
      </w:pPr>
    </w:p>
    <w:sdt>
      <w:sdtPr>
        <w:tag w:val="NEW_STAND_NAME"/>
        <w:id w:val="595910757"/>
        <w:lock w:val="sdtLocked"/>
        <w:placeholder>
          <w:docPart w:val="177A4F475E9D41F88B6461612514B744"/>
        </w:placeholder>
      </w:sdtPr>
      <w:sdtContent>
        <w:p w14:paraId="7DF8EC80">
          <w:pPr>
            <w:spacing w:line="240" w:lineRule="auto"/>
            <w:jc w:val="center"/>
            <w:rPr>
              <w:rFonts w:hint="default" w:ascii="Times New Roman" w:hAnsi="Times New Roman" w:eastAsia="黑体" w:cs="Times New Roman"/>
              <w:sz w:val="32"/>
              <w:szCs w:val="32"/>
              <w:highlight w:val="none"/>
            </w:rPr>
          </w:pPr>
          <w:bookmarkStart w:id="25" w:name="NEW_STAND_NAME"/>
          <w:r>
            <w:rPr>
              <w:rFonts w:hint="default" w:ascii="Times New Roman" w:hAnsi="Times New Roman" w:eastAsia="黑体" w:cs="Times New Roman"/>
              <w:sz w:val="32"/>
              <w:szCs w:val="32"/>
              <w:highlight w:val="none"/>
              <w:lang w:val="en-US" w:eastAsia="zh-CN"/>
            </w:rPr>
            <w:t>细穗柽柳</w:t>
          </w:r>
          <w:r>
            <w:rPr>
              <w:rFonts w:hint="eastAsia" w:ascii="Times New Roman" w:hAnsi="Times New Roman" w:eastAsia="黑体" w:cs="Times New Roman"/>
              <w:sz w:val="32"/>
              <w:szCs w:val="32"/>
              <w:highlight w:val="none"/>
              <w:lang w:val="en-US" w:eastAsia="zh-CN"/>
            </w:rPr>
            <w:t>育苗及</w:t>
          </w:r>
          <w:r>
            <w:rPr>
              <w:rFonts w:hint="eastAsia" w:ascii="Times New Roman" w:hAnsi="Times New Roman" w:eastAsia="黑体" w:cs="Times New Roman"/>
              <w:sz w:val="32"/>
              <w:szCs w:val="32"/>
              <w:highlight w:val="none"/>
              <w:lang w:eastAsia="zh-CN"/>
            </w:rPr>
            <w:t>造林</w:t>
          </w:r>
          <w:r>
            <w:rPr>
              <w:rFonts w:hint="default" w:ascii="Times New Roman" w:hAnsi="Times New Roman" w:eastAsia="黑体" w:cs="Times New Roman"/>
              <w:sz w:val="32"/>
              <w:szCs w:val="32"/>
              <w:highlight w:val="none"/>
            </w:rPr>
            <w:t>技术规程</w:t>
          </w:r>
        </w:p>
        <w:bookmarkEnd w:id="24"/>
        <w:bookmarkEnd w:id="25"/>
        <w:p w14:paraId="37FE1836">
          <w:pPr>
            <w:pStyle w:val="177"/>
            <w:spacing w:before="0" w:after="0" w:line="240" w:lineRule="auto"/>
            <w:rPr>
              <w:rFonts w:hint="eastAsia"/>
            </w:rPr>
          </w:pPr>
          <w:bookmarkStart w:id="26" w:name="_Toc26986532"/>
          <w:bookmarkEnd w:id="26"/>
          <w:bookmarkStart w:id="27" w:name="_Toc8332"/>
          <w:bookmarkStart w:id="28" w:name="BookMark8"/>
        </w:p>
      </w:sdtContent>
    </w:sdt>
    <w:p w14:paraId="5B2821C8">
      <w:pPr>
        <w:pStyle w:val="56"/>
        <w:ind w:firstLine="0" w:firstLineChars="0"/>
        <w:rPr>
          <w:rFonts w:hint="eastAsia" w:ascii="黑体" w:hAnsi="黑体" w:eastAsia="黑体" w:cs="黑体"/>
          <w:b/>
          <w:bCs/>
          <w:sz w:val="21"/>
          <w:szCs w:val="21"/>
        </w:rPr>
      </w:pPr>
      <w:r>
        <w:rPr>
          <w:rFonts w:hint="eastAsia" w:ascii="黑体" w:hAnsi="黑体" w:eastAsia="黑体" w:cs="黑体"/>
          <w:b/>
          <w:bCs/>
          <w:sz w:val="21"/>
          <w:szCs w:val="21"/>
          <w:lang w:val="en-US" w:eastAsia="zh-CN"/>
        </w:rPr>
        <w:t xml:space="preserve">1  </w:t>
      </w:r>
      <w:r>
        <w:rPr>
          <w:rFonts w:hint="eastAsia" w:ascii="黑体" w:hAnsi="黑体" w:eastAsia="黑体" w:cs="黑体"/>
          <w:b/>
          <w:bCs/>
          <w:sz w:val="21"/>
          <w:szCs w:val="21"/>
        </w:rPr>
        <w:t>范围</w:t>
      </w:r>
      <w:bookmarkEnd w:id="27"/>
    </w:p>
    <w:p w14:paraId="4FAE915E">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本标准规定了细穗柽柳育苗、造林、病虫害防治和档案管理等内容。</w:t>
      </w:r>
    </w:p>
    <w:p w14:paraId="0AC95EFD">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本标准适用于巴彦淖尔地区及我国北方类似地区细穗柽柳育苗及造林。</w:t>
      </w:r>
    </w:p>
    <w:p w14:paraId="73AF5BE4">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rPr>
      </w:pPr>
      <w:bookmarkStart w:id="29" w:name="_Toc25430"/>
      <w:r>
        <w:rPr>
          <w:rFonts w:hint="eastAsia" w:ascii="黑体" w:hAnsi="黑体" w:eastAsia="黑体" w:cs="黑体"/>
          <w:sz w:val="21"/>
          <w:szCs w:val="21"/>
          <w:lang w:val="en-US" w:eastAsia="zh-CN"/>
        </w:rPr>
        <w:t xml:space="preserve">2  </w:t>
      </w:r>
      <w:r>
        <w:rPr>
          <w:rFonts w:hint="eastAsia" w:ascii="黑体" w:hAnsi="黑体" w:eastAsia="黑体" w:cs="黑体"/>
          <w:sz w:val="21"/>
          <w:szCs w:val="21"/>
        </w:rPr>
        <w:t>规范性引用文件</w:t>
      </w:r>
      <w:bookmarkEnd w:id="29"/>
    </w:p>
    <w:p w14:paraId="49439C42">
      <w:pPr>
        <w:pStyle w:val="3"/>
        <w:keepNext/>
        <w:keepLines/>
        <w:pageBreakBefore w:val="0"/>
        <w:widowControl w:val="0"/>
        <w:numPr>
          <w:ilvl w:val="1"/>
          <w:numId w:val="0"/>
        </w:numPr>
        <w:kinsoku/>
        <w:wordWrap/>
        <w:overflowPunct/>
        <w:topLinePunct w:val="0"/>
        <w:autoSpaceDE/>
        <w:autoSpaceDN/>
        <w:bidi w:val="0"/>
        <w:adjustRightInd/>
        <w:snapToGrid/>
        <w:spacing w:before="0" w:after="0" w:line="240" w:lineRule="auto"/>
        <w:ind w:leftChars="0" w:firstLine="420" w:firstLineChars="200"/>
        <w:textAlignment w:val="auto"/>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下列文件对于本文件的应用是必不可少的，凡是注日期的引用文件，仅所注日期的版本适用于本文件。凡是不注日期的引用文件，其最新版本（包括所在的修改单）适用于本文件。</w:t>
      </w:r>
    </w:p>
    <w:p w14:paraId="49B07053">
      <w:pPr>
        <w:pStyle w:val="3"/>
        <w:keepNext/>
        <w:keepLines/>
        <w:pageBreakBefore w:val="0"/>
        <w:widowControl w:val="0"/>
        <w:numPr>
          <w:ilvl w:val="1"/>
          <w:numId w:val="0"/>
        </w:numPr>
        <w:kinsoku/>
        <w:wordWrap/>
        <w:overflowPunct/>
        <w:topLinePunct w:val="0"/>
        <w:autoSpaceDE/>
        <w:autoSpaceDN/>
        <w:bidi w:val="0"/>
        <w:adjustRightInd/>
        <w:snapToGrid/>
        <w:spacing w:before="0" w:after="0" w:line="240" w:lineRule="auto"/>
        <w:ind w:leftChars="0" w:firstLine="420" w:firstLineChars="200"/>
        <w:textAlignment w:val="auto"/>
        <w:rPr>
          <w:rFonts w:hint="default"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 xml:space="preserve">GB/T 15776  </w:t>
      </w:r>
      <w:r>
        <w:rPr>
          <w:rFonts w:hint="default" w:ascii="宋体" w:hAnsi="宋体" w:eastAsia="宋体" w:cs="宋体"/>
          <w:b w:val="0"/>
          <w:kern w:val="2"/>
          <w:sz w:val="21"/>
          <w:szCs w:val="21"/>
          <w:highlight w:val="none"/>
          <w:lang w:val="en-US" w:eastAsia="zh-CN" w:bidi="ar-SA"/>
        </w:rPr>
        <w:t>造林技术规程</w:t>
      </w:r>
    </w:p>
    <w:p w14:paraId="4F2F53E1">
      <w:pPr>
        <w:pStyle w:val="3"/>
        <w:keepNext/>
        <w:keepLines/>
        <w:pageBreakBefore w:val="0"/>
        <w:widowControl w:val="0"/>
        <w:numPr>
          <w:ilvl w:val="1"/>
          <w:numId w:val="0"/>
        </w:numPr>
        <w:kinsoku/>
        <w:wordWrap/>
        <w:overflowPunct/>
        <w:topLinePunct w:val="0"/>
        <w:autoSpaceDE/>
        <w:autoSpaceDN/>
        <w:bidi w:val="0"/>
        <w:adjustRightInd/>
        <w:snapToGrid/>
        <w:spacing w:before="0" w:after="0" w:line="240" w:lineRule="auto"/>
        <w:ind w:leftChars="0" w:firstLine="420" w:firstLineChars="200"/>
        <w:textAlignment w:val="auto"/>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DB15/T 967  林木</w:t>
      </w:r>
      <w:r>
        <w:rPr>
          <w:rFonts w:hint="default" w:ascii="宋体" w:hAnsi="宋体" w:eastAsia="宋体" w:cs="宋体"/>
          <w:b w:val="0"/>
          <w:kern w:val="2"/>
          <w:sz w:val="21"/>
          <w:szCs w:val="21"/>
          <w:highlight w:val="none"/>
          <w:lang w:val="en-US" w:eastAsia="zh-CN" w:bidi="ar-SA"/>
        </w:rPr>
        <w:t>育苗技术规程</w:t>
      </w:r>
    </w:p>
    <w:p w14:paraId="07B5BA85">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rPr>
      </w:pPr>
      <w:bookmarkStart w:id="30" w:name="_Toc13570"/>
      <w:r>
        <w:rPr>
          <w:rFonts w:hint="eastAsia" w:ascii="黑体" w:hAnsi="黑体" w:eastAsia="黑体" w:cs="黑体"/>
          <w:sz w:val="21"/>
          <w:szCs w:val="21"/>
          <w:lang w:val="en-US" w:eastAsia="zh-CN"/>
        </w:rPr>
        <w:t xml:space="preserve">3  </w:t>
      </w:r>
      <w:r>
        <w:rPr>
          <w:rFonts w:hint="eastAsia" w:ascii="黑体" w:hAnsi="黑体" w:eastAsia="黑体" w:cs="黑体"/>
          <w:sz w:val="21"/>
          <w:szCs w:val="21"/>
        </w:rPr>
        <w:t>术语和定义</w:t>
      </w:r>
      <w:bookmarkEnd w:id="30"/>
    </w:p>
    <w:p w14:paraId="48139A56">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本文件没有需要界定的术语和定义。</w:t>
      </w:r>
    </w:p>
    <w:p w14:paraId="1CE90C04">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bookmarkStart w:id="31" w:name="_Toc24661"/>
      <w:r>
        <w:rPr>
          <w:rFonts w:hint="eastAsia" w:ascii="黑体" w:hAnsi="黑体" w:eastAsia="黑体" w:cs="黑体"/>
          <w:sz w:val="21"/>
          <w:szCs w:val="21"/>
          <w:lang w:val="en-US" w:eastAsia="zh-CN"/>
        </w:rPr>
        <w:t xml:space="preserve">4  </w:t>
      </w:r>
      <w:r>
        <w:rPr>
          <w:rFonts w:hint="eastAsia" w:ascii="黑体" w:hAnsi="黑体" w:eastAsia="黑体" w:cs="黑体"/>
          <w:sz w:val="21"/>
          <w:szCs w:val="21"/>
        </w:rPr>
        <w:t>播种</w:t>
      </w:r>
      <w:r>
        <w:rPr>
          <w:rFonts w:hint="eastAsia" w:ascii="黑体" w:hAnsi="黑体" w:eastAsia="黑体" w:cs="黑体"/>
          <w:sz w:val="21"/>
          <w:szCs w:val="21"/>
          <w:lang w:eastAsia="zh-CN"/>
        </w:rPr>
        <w:t>育苗</w:t>
      </w:r>
      <w:bookmarkEnd w:id="31"/>
      <w:r>
        <w:rPr>
          <w:rFonts w:hint="eastAsia" w:ascii="黑体" w:hAnsi="黑体" w:eastAsia="黑体" w:cs="黑体"/>
          <w:sz w:val="21"/>
          <w:szCs w:val="21"/>
          <w:lang w:val="en-US" w:eastAsia="zh-CN"/>
        </w:rPr>
        <w:t xml:space="preserve"> </w:t>
      </w:r>
    </w:p>
    <w:p w14:paraId="2B8E9B27">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eastAsia="zh-CN"/>
        </w:rPr>
      </w:pPr>
      <w:bookmarkStart w:id="32" w:name="_Toc10011"/>
      <w:bookmarkStart w:id="33" w:name="_Toc29195"/>
      <w:bookmarkStart w:id="34" w:name="_Toc3260"/>
      <w:r>
        <w:rPr>
          <w:rFonts w:hint="eastAsia" w:ascii="黑体" w:hAnsi="黑体" w:eastAsia="黑体" w:cs="黑体"/>
          <w:sz w:val="21"/>
          <w:szCs w:val="21"/>
          <w:lang w:val="en-US" w:eastAsia="zh-CN"/>
        </w:rPr>
        <w:t xml:space="preserve">4.1  </w:t>
      </w:r>
      <w:r>
        <w:rPr>
          <w:rFonts w:hint="eastAsia" w:ascii="黑体" w:hAnsi="黑体" w:eastAsia="黑体" w:cs="黑体"/>
          <w:sz w:val="21"/>
          <w:szCs w:val="21"/>
        </w:rPr>
        <w:t>采种</w:t>
      </w:r>
      <w:bookmarkEnd w:id="32"/>
      <w:bookmarkEnd w:id="33"/>
      <w:bookmarkEnd w:id="34"/>
    </w:p>
    <w:p w14:paraId="15158975">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eastAsia="zh-CN"/>
        </w:rPr>
      </w:pPr>
      <w:r>
        <w:rPr>
          <w:rFonts w:hint="eastAsia" w:ascii="黑体" w:hAnsi="黑体" w:eastAsia="黑体" w:cs="黑体"/>
          <w:sz w:val="21"/>
          <w:szCs w:val="21"/>
          <w:lang w:val="en-US" w:eastAsia="zh-CN"/>
        </w:rPr>
        <w:t>4..1.1</w:t>
      </w:r>
      <w:r>
        <w:rPr>
          <w:rFonts w:hint="eastAsia" w:ascii="黑体" w:hAnsi="黑体" w:eastAsia="黑体" w:cs="黑体"/>
          <w:sz w:val="21"/>
          <w:szCs w:val="21"/>
          <w:lang w:eastAsia="zh-CN"/>
        </w:rPr>
        <w:t>母树选择</w:t>
      </w:r>
    </w:p>
    <w:p w14:paraId="61BE1A6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选择生长健壮、无病虫害的的优良植株作为采种母树。</w:t>
      </w:r>
    </w:p>
    <w:p w14:paraId="35A5053C">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eastAsia="zh-CN"/>
        </w:rPr>
      </w:pPr>
      <w:r>
        <w:rPr>
          <w:rFonts w:hint="eastAsia" w:ascii="黑体" w:hAnsi="黑体" w:eastAsia="黑体" w:cs="黑体"/>
          <w:sz w:val="21"/>
          <w:szCs w:val="21"/>
          <w:lang w:val="en-US" w:eastAsia="zh-CN"/>
        </w:rPr>
        <w:t>4.1.2 种实采集</w:t>
      </w:r>
    </w:p>
    <w:p w14:paraId="7D91B216">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b w:val="0"/>
          <w:kern w:val="2"/>
          <w:sz w:val="21"/>
          <w:szCs w:val="21"/>
          <w:highlight w:val="none"/>
          <w:lang w:val="en-US" w:eastAsia="zh-CN" w:bidi="ar-SA"/>
        </w:rPr>
      </w:pPr>
      <w:r>
        <w:rPr>
          <w:rFonts w:hint="eastAsia" w:ascii="宋体" w:hAnsi="宋体" w:eastAsia="宋体" w:cs="宋体"/>
          <w:b w:val="0"/>
          <w:kern w:val="2"/>
          <w:sz w:val="21"/>
          <w:szCs w:val="21"/>
          <w:highlight w:val="none"/>
          <w:lang w:val="en-US" w:eastAsia="zh-CN" w:bidi="ar-SA"/>
        </w:rPr>
        <w:t>7月底</w:t>
      </w:r>
      <w:r>
        <w:rPr>
          <w:rFonts w:hint="eastAsia" w:ascii="宋体" w:hAnsi="宋体" w:eastAsia="宋体" w:cs="宋体"/>
          <w:b w:val="0"/>
          <w:bCs/>
          <w:kern w:val="2"/>
          <w:sz w:val="21"/>
          <w:szCs w:val="21"/>
          <w:highlight w:val="none"/>
          <w:lang w:val="en-US" w:eastAsia="zh-CN" w:bidi="ar-SA"/>
        </w:rPr>
        <w:t>至</w:t>
      </w:r>
      <w:r>
        <w:rPr>
          <w:rFonts w:hint="eastAsia" w:ascii="宋体" w:hAnsi="宋体" w:eastAsia="宋体" w:cs="宋体"/>
          <w:b w:val="0"/>
          <w:kern w:val="2"/>
          <w:sz w:val="21"/>
          <w:szCs w:val="21"/>
          <w:highlight w:val="none"/>
          <w:lang w:val="en-US" w:eastAsia="zh-CN" w:bidi="ar-SA"/>
        </w:rPr>
        <w:t>8月初，选择细穗柽柳果实开裂后刚露出带白刺毛的种子。</w:t>
      </w:r>
    </w:p>
    <w:p w14:paraId="70B9E211">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b/>
          <w:kern w:val="2"/>
          <w:sz w:val="21"/>
          <w:szCs w:val="21"/>
          <w:lang w:val="en-US" w:eastAsia="zh-CN" w:bidi="ar-SA"/>
        </w:rPr>
      </w:pPr>
      <w:r>
        <w:rPr>
          <w:rFonts w:hint="eastAsia" w:ascii="黑体" w:hAnsi="黑体" w:eastAsia="黑体" w:cs="黑体"/>
          <w:b/>
          <w:kern w:val="2"/>
          <w:sz w:val="21"/>
          <w:szCs w:val="21"/>
          <w:lang w:val="en-US" w:eastAsia="zh-CN" w:bidi="ar-SA"/>
        </w:rPr>
        <w:t>4.2  种子调制</w:t>
      </w:r>
    </w:p>
    <w:p w14:paraId="60CDE45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 w:val="0"/>
          <w:bCs/>
          <w:kern w:val="2"/>
          <w:sz w:val="21"/>
          <w:szCs w:val="21"/>
          <w:highlight w:val="none"/>
          <w:lang w:val="en-US" w:eastAsia="zh-CN" w:bidi="ar-SA"/>
        </w:rPr>
        <w:t xml:space="preserve">主要是去杂净种。轻轻将种子从枝条上抖落，去掉大枝，然后用吸尘器将种子吸出。 </w:t>
      </w:r>
    </w:p>
    <w:p w14:paraId="77A5CD69">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b/>
          <w:kern w:val="2"/>
          <w:sz w:val="21"/>
          <w:szCs w:val="21"/>
          <w:lang w:val="en-US" w:eastAsia="zh-CN" w:bidi="ar-SA"/>
        </w:rPr>
      </w:pPr>
      <w:r>
        <w:rPr>
          <w:rFonts w:hint="eastAsia" w:ascii="黑体" w:hAnsi="黑体" w:eastAsia="黑体" w:cs="黑体"/>
          <w:b/>
          <w:kern w:val="2"/>
          <w:sz w:val="21"/>
          <w:szCs w:val="21"/>
          <w:lang w:val="en-US" w:eastAsia="zh-CN" w:bidi="ar-SA"/>
        </w:rPr>
        <w:t>4.3  种子贮存</w:t>
      </w:r>
    </w:p>
    <w:p w14:paraId="192E23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用剪刀将整条果枝剪下来采集种子后置于阴凉、干燥、通风良好处保存一周。将种子轻轻从枝条上抖落，去掉大枝，然后用吸尘器将种子吸出。收集到密闭的容器中，放置－10℃～0℃冰箱中。</w:t>
      </w:r>
    </w:p>
    <w:p w14:paraId="137AB256">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rPr>
      </w:pPr>
      <w:r>
        <w:rPr>
          <w:rFonts w:hint="eastAsia" w:ascii="黑体" w:hAnsi="黑体" w:eastAsia="黑体" w:cs="黑体"/>
          <w:sz w:val="21"/>
          <w:szCs w:val="21"/>
          <w:lang w:val="en-US" w:eastAsia="zh-CN"/>
        </w:rPr>
        <w:t xml:space="preserve">4.4  </w:t>
      </w:r>
      <w:r>
        <w:rPr>
          <w:rFonts w:hint="eastAsia" w:ascii="黑体" w:hAnsi="黑体" w:eastAsia="黑体" w:cs="黑体"/>
          <w:sz w:val="21"/>
          <w:szCs w:val="21"/>
        </w:rPr>
        <w:t>种子处理</w:t>
      </w:r>
    </w:p>
    <w:p w14:paraId="5B7D638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将贮存的种子取出</w:t>
      </w:r>
      <w:r>
        <w:rPr>
          <w:rFonts w:hint="eastAsia" w:ascii="宋体" w:hAnsi="宋体" w:cs="宋体"/>
          <w:b w:val="0"/>
          <w:bCs/>
          <w:kern w:val="2"/>
          <w:sz w:val="21"/>
          <w:szCs w:val="21"/>
          <w:highlight w:val="none"/>
          <w:lang w:val="en-US" w:eastAsia="zh-CN" w:bidi="ar-SA"/>
        </w:rPr>
        <w:t>置</w:t>
      </w:r>
      <w:r>
        <w:rPr>
          <w:rFonts w:hint="eastAsia" w:ascii="宋体" w:hAnsi="宋体" w:eastAsia="宋体" w:cs="宋体"/>
          <w:b w:val="0"/>
          <w:bCs/>
          <w:kern w:val="2"/>
          <w:sz w:val="21"/>
          <w:szCs w:val="21"/>
          <w:highlight w:val="none"/>
          <w:lang w:val="en-US" w:eastAsia="zh-CN" w:bidi="ar-SA"/>
        </w:rPr>
        <w:t>于0℃的环境中2d，再置于5℃的环境中2d，最后置于播种的大棚环境中再放置2d即可使用。</w:t>
      </w:r>
    </w:p>
    <w:p w14:paraId="783468C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4.5  育苗地选择</w:t>
      </w:r>
    </w:p>
    <w:p w14:paraId="00CD3C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选择地势平整有浇水保湿、保温条件的地块。</w:t>
      </w:r>
    </w:p>
    <w:p w14:paraId="6E0DB9FD">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4.5.1 整地</w:t>
      </w:r>
    </w:p>
    <w:p w14:paraId="1FCE5EE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采用高床播种。平整土地后把地整成长5</w:t>
      </w:r>
      <w:r>
        <w:rPr>
          <w:rFonts w:hint="eastAsia" w:ascii="宋体" w:hAnsi="宋体" w:cs="宋体"/>
          <w:b w:val="0"/>
          <w:bCs/>
          <w:kern w:val="2"/>
          <w:sz w:val="21"/>
          <w:szCs w:val="21"/>
          <w:highlight w:val="none"/>
          <w:lang w:val="en-US" w:eastAsia="zh-CN" w:bidi="ar-SA"/>
        </w:rPr>
        <w:t>m</w:t>
      </w:r>
      <w:r>
        <w:rPr>
          <w:rFonts w:hint="eastAsia" w:ascii="宋体" w:hAnsi="宋体" w:eastAsia="宋体" w:cs="宋体"/>
          <w:b w:val="0"/>
          <w:bCs/>
          <w:kern w:val="2"/>
          <w:sz w:val="21"/>
          <w:szCs w:val="21"/>
          <w:highlight w:val="none"/>
          <w:lang w:val="en-US" w:eastAsia="zh-CN" w:bidi="ar-SA"/>
        </w:rPr>
        <w:t>、宽</w:t>
      </w:r>
      <w:r>
        <w:rPr>
          <w:rFonts w:hint="eastAsia" w:ascii="宋体" w:hAnsi="宋体" w:cs="宋体"/>
          <w:b w:val="0"/>
          <w:bCs/>
          <w:color w:val="auto"/>
          <w:kern w:val="2"/>
          <w:sz w:val="21"/>
          <w:szCs w:val="21"/>
          <w:highlight w:val="none"/>
          <w:lang w:val="en-US" w:eastAsia="zh-CN" w:bidi="ar-SA"/>
        </w:rPr>
        <w:t>1</w:t>
      </w:r>
      <w:r>
        <w:rPr>
          <w:rFonts w:hint="eastAsia" w:ascii="宋体" w:hAnsi="宋体" w:cs="宋体"/>
          <w:b w:val="0"/>
          <w:bCs/>
          <w:kern w:val="2"/>
          <w:sz w:val="21"/>
          <w:szCs w:val="21"/>
          <w:highlight w:val="none"/>
          <w:lang w:val="en-US" w:eastAsia="zh-CN" w:bidi="ar-SA"/>
        </w:rPr>
        <w:t>m</w:t>
      </w:r>
      <w:r>
        <w:rPr>
          <w:rFonts w:hint="eastAsia" w:ascii="宋体" w:hAnsi="宋体" w:eastAsia="宋体" w:cs="宋体"/>
          <w:b w:val="0"/>
          <w:bCs/>
          <w:kern w:val="2"/>
          <w:sz w:val="21"/>
          <w:szCs w:val="21"/>
          <w:highlight w:val="none"/>
          <w:lang w:val="en-US" w:eastAsia="zh-CN" w:bidi="ar-SA"/>
        </w:rPr>
        <w:t>、埂高30</w:t>
      </w:r>
      <w:r>
        <w:rPr>
          <w:rFonts w:hint="eastAsia" w:ascii="宋体" w:hAnsi="宋体" w:cs="宋体"/>
          <w:b w:val="0"/>
          <w:bCs/>
          <w:kern w:val="2"/>
          <w:sz w:val="21"/>
          <w:szCs w:val="21"/>
          <w:highlight w:val="none"/>
          <w:lang w:val="en-US" w:eastAsia="zh-CN" w:bidi="ar-SA"/>
        </w:rPr>
        <w:t>cm</w:t>
      </w:r>
      <w:bookmarkStart w:id="41" w:name="_GoBack"/>
      <w:bookmarkEnd w:id="41"/>
      <w:r>
        <w:rPr>
          <w:rFonts w:hint="eastAsia" w:ascii="宋体" w:hAnsi="宋体" w:eastAsia="宋体" w:cs="宋体"/>
          <w:b w:val="0"/>
          <w:bCs/>
          <w:kern w:val="2"/>
          <w:sz w:val="21"/>
          <w:szCs w:val="21"/>
          <w:highlight w:val="none"/>
          <w:lang w:val="en-US" w:eastAsia="zh-CN" w:bidi="ar-SA"/>
        </w:rPr>
        <w:t>的苗床，再沿苗床一侧挖一个与床等长宽40</w:t>
      </w:r>
      <w:r>
        <w:rPr>
          <w:rFonts w:hint="eastAsia" w:ascii="宋体" w:hAnsi="宋体" w:cs="宋体"/>
          <w:b w:val="0"/>
          <w:bCs/>
          <w:kern w:val="2"/>
          <w:sz w:val="21"/>
          <w:szCs w:val="21"/>
          <w:highlight w:val="none"/>
          <w:lang w:val="en-US" w:eastAsia="zh-CN" w:bidi="ar-SA"/>
        </w:rPr>
        <w:t>cm</w:t>
      </w:r>
      <w:r>
        <w:rPr>
          <w:rFonts w:hint="eastAsia" w:ascii="宋体" w:hAnsi="宋体" w:eastAsia="宋体" w:cs="宋体"/>
          <w:b w:val="0"/>
          <w:bCs/>
          <w:kern w:val="2"/>
          <w:sz w:val="21"/>
          <w:szCs w:val="21"/>
          <w:highlight w:val="none"/>
          <w:lang w:val="en-US" w:eastAsia="zh-CN" w:bidi="ar-SA"/>
        </w:rPr>
        <w:t>、深25</w:t>
      </w:r>
      <w:r>
        <w:rPr>
          <w:rFonts w:hint="eastAsia" w:ascii="宋体" w:hAnsi="宋体" w:cs="宋体"/>
          <w:b w:val="0"/>
          <w:bCs/>
          <w:kern w:val="2"/>
          <w:sz w:val="21"/>
          <w:szCs w:val="21"/>
          <w:highlight w:val="none"/>
          <w:lang w:val="en-US" w:eastAsia="zh-CN" w:bidi="ar-SA"/>
        </w:rPr>
        <w:t>cm</w:t>
      </w:r>
      <w:r>
        <w:rPr>
          <w:rFonts w:hint="eastAsia" w:ascii="宋体" w:hAnsi="宋体" w:eastAsia="宋体" w:cs="宋体"/>
          <w:b w:val="0"/>
          <w:bCs/>
          <w:kern w:val="2"/>
          <w:sz w:val="21"/>
          <w:szCs w:val="21"/>
          <w:highlight w:val="none"/>
          <w:lang w:val="en-US" w:eastAsia="zh-CN" w:bidi="ar-SA"/>
        </w:rPr>
        <w:t>左右的水沟。</w:t>
      </w:r>
    </w:p>
    <w:p w14:paraId="2C9E9DBD">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color w:val="FF0000"/>
          <w:sz w:val="21"/>
          <w:szCs w:val="21"/>
          <w:lang w:val="en-US" w:eastAsia="zh-CN"/>
        </w:rPr>
      </w:pPr>
      <w:r>
        <w:rPr>
          <w:rFonts w:hint="eastAsia" w:ascii="黑体" w:hAnsi="黑体" w:eastAsia="黑体" w:cs="黑体"/>
          <w:sz w:val="21"/>
          <w:szCs w:val="21"/>
          <w:lang w:val="en-US" w:eastAsia="zh-CN"/>
        </w:rPr>
        <w:t>4.5.2  施肥</w:t>
      </w:r>
    </w:p>
    <w:p w14:paraId="6E7CCEB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翻</w:t>
      </w:r>
      <w:r>
        <w:rPr>
          <w:rFonts w:hint="eastAsia" w:ascii="宋体" w:hAnsi="宋体" w:cs="宋体"/>
          <w:b w:val="0"/>
          <w:bCs/>
          <w:kern w:val="2"/>
          <w:sz w:val="21"/>
          <w:szCs w:val="21"/>
          <w:highlight w:val="none"/>
          <w:lang w:val="en-US" w:eastAsia="zh-CN" w:bidi="ar-SA"/>
        </w:rPr>
        <w:t>耕</w:t>
      </w:r>
      <w:r>
        <w:rPr>
          <w:rFonts w:hint="eastAsia" w:ascii="宋体" w:hAnsi="宋体" w:eastAsia="宋体" w:cs="宋体"/>
          <w:b w:val="0"/>
          <w:bCs/>
          <w:kern w:val="2"/>
          <w:sz w:val="21"/>
          <w:szCs w:val="21"/>
          <w:highlight w:val="none"/>
          <w:lang w:val="en-US" w:eastAsia="zh-CN" w:bidi="ar-SA"/>
        </w:rPr>
        <w:t>前施入有机肥3000kg/667㎡～4000kg/667㎡。</w:t>
      </w:r>
    </w:p>
    <w:p w14:paraId="673E4882">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rPr>
      </w:pPr>
      <w:r>
        <w:rPr>
          <w:rFonts w:hint="eastAsia" w:ascii="黑体" w:hAnsi="黑体" w:eastAsia="黑体" w:cs="黑体"/>
          <w:sz w:val="21"/>
          <w:szCs w:val="21"/>
          <w:lang w:val="en-US" w:eastAsia="zh-CN"/>
        </w:rPr>
        <w:t xml:space="preserve">4.6  </w:t>
      </w:r>
      <w:r>
        <w:rPr>
          <w:rFonts w:hint="eastAsia" w:ascii="黑体" w:hAnsi="黑体" w:eastAsia="黑体" w:cs="黑体"/>
          <w:sz w:val="21"/>
          <w:szCs w:val="21"/>
        </w:rPr>
        <w:t>播种时间</w:t>
      </w:r>
    </w:p>
    <w:p w14:paraId="7EA1967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cs="宋体"/>
          <w:b w:val="0"/>
          <w:bCs/>
          <w:kern w:val="2"/>
          <w:sz w:val="21"/>
          <w:szCs w:val="21"/>
          <w:highlight w:val="none"/>
          <w:lang w:val="en-US" w:eastAsia="zh-CN" w:bidi="ar-SA"/>
        </w:rPr>
        <w:t>4月中下旬播种</w:t>
      </w:r>
      <w:r>
        <w:rPr>
          <w:rFonts w:hint="eastAsia" w:ascii="宋体" w:hAnsi="宋体" w:eastAsia="宋体" w:cs="宋体"/>
          <w:b w:val="0"/>
          <w:bCs/>
          <w:kern w:val="2"/>
          <w:sz w:val="21"/>
          <w:szCs w:val="21"/>
          <w:highlight w:val="none"/>
          <w:lang w:val="en-US" w:eastAsia="zh-CN" w:bidi="ar-SA"/>
        </w:rPr>
        <w:t>。</w:t>
      </w:r>
    </w:p>
    <w:p w14:paraId="41F933E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b/>
          <w:bCs/>
          <w:kern w:val="2"/>
          <w:sz w:val="21"/>
          <w:szCs w:val="21"/>
          <w:highlight w:val="none"/>
          <w:lang w:val="en-US" w:eastAsia="zh-CN" w:bidi="ar-SA"/>
        </w:rPr>
      </w:pPr>
      <w:r>
        <w:rPr>
          <w:rFonts w:hint="eastAsia" w:ascii="黑体" w:hAnsi="黑体" w:eastAsia="黑体" w:cs="黑体"/>
          <w:b/>
          <w:bCs/>
          <w:sz w:val="21"/>
          <w:szCs w:val="21"/>
          <w:lang w:val="en-US" w:eastAsia="zh-CN"/>
        </w:rPr>
        <w:t>4.</w:t>
      </w:r>
      <w:r>
        <w:rPr>
          <w:rFonts w:hint="eastAsia" w:ascii="黑体" w:hAnsi="黑体" w:eastAsia="黑体" w:cs="黑体"/>
          <w:b/>
          <w:bCs/>
          <w:kern w:val="2"/>
          <w:sz w:val="21"/>
          <w:szCs w:val="21"/>
          <w:highlight w:val="none"/>
          <w:lang w:val="en-US" w:eastAsia="zh-CN" w:bidi="ar-SA"/>
        </w:rPr>
        <w:t>7  播种方法及播种量</w:t>
      </w:r>
    </w:p>
    <w:p w14:paraId="42F93DF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黑体" w:hAnsi="黑体" w:eastAsia="黑体" w:cs="黑体"/>
          <w:sz w:val="21"/>
          <w:szCs w:val="21"/>
        </w:rPr>
      </w:pPr>
      <w:r>
        <w:rPr>
          <w:rFonts w:hint="eastAsia" w:ascii="宋体" w:hAnsi="宋体" w:eastAsia="宋体" w:cs="宋体"/>
          <w:b w:val="0"/>
          <w:bCs/>
          <w:kern w:val="2"/>
          <w:sz w:val="21"/>
          <w:szCs w:val="21"/>
          <w:highlight w:val="none"/>
          <w:lang w:val="en-US" w:eastAsia="zh-CN" w:bidi="ar-SA"/>
        </w:rPr>
        <w:t>撒播，取湿沙与种子</w:t>
      </w:r>
      <w:r>
        <w:rPr>
          <w:rFonts w:hint="eastAsia" w:ascii="宋体" w:hAnsi="宋体" w:cs="宋体"/>
          <w:b w:val="0"/>
          <w:bCs/>
          <w:kern w:val="2"/>
          <w:sz w:val="21"/>
          <w:szCs w:val="21"/>
          <w:highlight w:val="none"/>
          <w:lang w:val="en-US" w:eastAsia="zh-CN" w:bidi="ar-SA"/>
        </w:rPr>
        <w:t>按10:1</w:t>
      </w:r>
      <w:r>
        <w:rPr>
          <w:rFonts w:hint="eastAsia" w:ascii="宋体" w:hAnsi="宋体" w:eastAsia="宋体" w:cs="宋体"/>
          <w:b w:val="0"/>
          <w:bCs/>
          <w:kern w:val="2"/>
          <w:sz w:val="21"/>
          <w:szCs w:val="21"/>
          <w:highlight w:val="none"/>
          <w:lang w:val="en-US" w:eastAsia="zh-CN" w:bidi="ar-SA"/>
        </w:rPr>
        <w:t>混拌，均匀撒于播幅行内</w:t>
      </w:r>
      <w:r>
        <w:rPr>
          <w:rFonts w:hint="eastAsia" w:ascii="宋体" w:hAnsi="宋体" w:cs="宋体"/>
          <w:b w:val="0"/>
          <w:bCs/>
          <w:kern w:val="2"/>
          <w:sz w:val="21"/>
          <w:szCs w:val="21"/>
          <w:highlight w:val="none"/>
          <w:lang w:val="en-US" w:eastAsia="zh-CN" w:bidi="ar-SA"/>
        </w:rPr>
        <w:t>，根据种子的质量,撒播3.5kg</w:t>
      </w:r>
      <w:r>
        <w:rPr>
          <w:rFonts w:hint="eastAsia" w:ascii="宋体" w:hAnsi="宋体" w:eastAsia="宋体" w:cs="宋体"/>
          <w:b w:val="0"/>
          <w:bCs/>
          <w:kern w:val="2"/>
          <w:sz w:val="21"/>
          <w:szCs w:val="21"/>
          <w:highlight w:val="none"/>
          <w:lang w:val="en-US" w:eastAsia="zh-CN" w:bidi="ar-SA"/>
        </w:rPr>
        <w:t>/667</w:t>
      </w:r>
      <w:r>
        <w:rPr>
          <w:rFonts w:hint="default" w:ascii="Times New Roman" w:hAnsi="Times New Roman" w:eastAsia="宋体" w:cs="Times New Roman"/>
          <w:b w:val="0"/>
          <w:bCs/>
          <w:kern w:val="2"/>
          <w:sz w:val="21"/>
          <w:szCs w:val="21"/>
          <w:highlight w:val="none"/>
          <w:lang w:val="en-US" w:eastAsia="zh-CN" w:bidi="ar-SA"/>
        </w:rPr>
        <w:t>㎡</w:t>
      </w:r>
      <w:r>
        <w:rPr>
          <w:rFonts w:hint="eastAsia" w:ascii="宋体" w:hAnsi="宋体" w:eastAsia="宋体" w:cs="宋体"/>
          <w:b w:val="0"/>
          <w:bCs/>
          <w:kern w:val="2"/>
          <w:sz w:val="21"/>
          <w:szCs w:val="21"/>
          <w:highlight w:val="none"/>
          <w:lang w:val="en-US" w:eastAsia="zh-CN" w:bidi="ar-SA"/>
        </w:rPr>
        <w:t>～</w:t>
      </w:r>
      <w:r>
        <w:rPr>
          <w:rFonts w:hint="eastAsia" w:ascii="宋体" w:hAnsi="宋体" w:cs="宋体"/>
          <w:b w:val="0"/>
          <w:bCs/>
          <w:kern w:val="2"/>
          <w:sz w:val="21"/>
          <w:szCs w:val="21"/>
          <w:highlight w:val="none"/>
          <w:lang w:val="en-US" w:eastAsia="zh-CN" w:bidi="ar-SA"/>
        </w:rPr>
        <w:t>6.5kg/</w:t>
      </w:r>
      <w:r>
        <w:rPr>
          <w:rFonts w:hint="eastAsia" w:ascii="宋体" w:hAnsi="宋体" w:eastAsia="宋体" w:cs="宋体"/>
          <w:b w:val="0"/>
          <w:bCs/>
          <w:kern w:val="2"/>
          <w:sz w:val="21"/>
          <w:szCs w:val="21"/>
          <w:highlight w:val="none"/>
          <w:lang w:val="en-US" w:eastAsia="zh-CN" w:bidi="ar-SA"/>
        </w:rPr>
        <w:t>667㎡</w:t>
      </w:r>
      <w:r>
        <w:rPr>
          <w:rFonts w:hint="eastAsia" w:ascii="宋体" w:hAnsi="宋体" w:cs="宋体"/>
          <w:b w:val="0"/>
          <w:bCs/>
          <w:kern w:val="2"/>
          <w:sz w:val="21"/>
          <w:szCs w:val="21"/>
          <w:highlight w:val="none"/>
          <w:lang w:val="en-US" w:eastAsia="zh-CN" w:bidi="ar-SA"/>
        </w:rPr>
        <w:t xml:space="preserve"> </w:t>
      </w:r>
      <w:r>
        <w:rPr>
          <w:rFonts w:hint="eastAsia" w:ascii="宋体" w:hAnsi="宋体" w:eastAsia="宋体" w:cs="宋体"/>
          <w:b w:val="0"/>
          <w:bCs/>
          <w:color w:val="auto"/>
          <w:kern w:val="2"/>
          <w:sz w:val="21"/>
          <w:szCs w:val="21"/>
          <w:highlight w:val="none"/>
          <w:lang w:val="en-US" w:eastAsia="zh-CN" w:bidi="ar-SA"/>
        </w:rPr>
        <w:t>然后用40cm宽、</w:t>
      </w:r>
      <w:r>
        <w:rPr>
          <w:rFonts w:hint="eastAsia" w:ascii="宋体" w:hAnsi="宋体" w:cs="宋体"/>
          <w:b w:val="0"/>
          <w:bCs/>
          <w:color w:val="auto"/>
          <w:kern w:val="2"/>
          <w:sz w:val="21"/>
          <w:szCs w:val="21"/>
          <w:highlight w:val="none"/>
          <w:lang w:val="en-US" w:eastAsia="zh-CN" w:bidi="ar-SA"/>
        </w:rPr>
        <w:t>1</w:t>
      </w:r>
      <w:r>
        <w:rPr>
          <w:rFonts w:hint="eastAsia" w:ascii="宋体" w:hAnsi="宋体" w:eastAsia="宋体" w:cs="宋体"/>
          <w:b w:val="0"/>
          <w:bCs/>
          <w:color w:val="auto"/>
          <w:kern w:val="2"/>
          <w:sz w:val="21"/>
          <w:szCs w:val="21"/>
          <w:highlight w:val="none"/>
          <w:lang w:val="en-US" w:eastAsia="zh-CN" w:bidi="ar-SA"/>
        </w:rPr>
        <w:t>m长的平板放于床面</w:t>
      </w:r>
      <w:r>
        <w:rPr>
          <w:rFonts w:hint="eastAsia" w:ascii="宋体" w:hAnsi="宋体" w:eastAsia="宋体" w:cs="宋体"/>
          <w:b w:val="0"/>
          <w:bCs/>
          <w:kern w:val="2"/>
          <w:sz w:val="21"/>
          <w:szCs w:val="21"/>
          <w:highlight w:val="none"/>
          <w:lang w:val="en-US" w:eastAsia="zh-CN" w:bidi="ar-SA"/>
        </w:rPr>
        <w:t>，人工踩</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踏镇压，种子埋入苗床</w:t>
      </w:r>
      <w:r>
        <w:rPr>
          <w:rFonts w:hint="eastAsia" w:ascii="宋体" w:hAnsi="宋体" w:eastAsia="宋体" w:cs="宋体"/>
          <w:b w:val="0"/>
          <w:bCs/>
          <w:kern w:val="2"/>
          <w:sz w:val="21"/>
          <w:szCs w:val="21"/>
          <w:highlight w:val="none"/>
          <w:lang w:val="en-US" w:eastAsia="zh-CN" w:bidi="ar-SA"/>
        </w:rPr>
        <w:t>。</w:t>
      </w:r>
      <w:r>
        <w:rPr>
          <w:rFonts w:hint="eastAsia" w:ascii="宋体" w:hAnsi="宋体" w:cs="宋体"/>
          <w:b w:val="0"/>
          <w:bCs/>
          <w:kern w:val="2"/>
          <w:sz w:val="21"/>
          <w:szCs w:val="21"/>
          <w:highlight w:val="none"/>
          <w:lang w:val="en-US" w:eastAsia="zh-CN" w:bidi="ar-SA"/>
        </w:rPr>
        <w:t>播种后及时喷水。</w:t>
      </w:r>
      <w:r>
        <w:rPr>
          <w:rFonts w:hint="eastAsia" w:ascii="黑体" w:hAnsi="黑体" w:eastAsia="黑体" w:cs="黑体"/>
          <w:b/>
          <w:bCs/>
          <w:sz w:val="21"/>
          <w:szCs w:val="21"/>
          <w:lang w:val="en-US" w:eastAsia="zh-CN"/>
        </w:rPr>
        <w:t xml:space="preserve">4.8  </w:t>
      </w:r>
      <w:r>
        <w:rPr>
          <w:rFonts w:hint="eastAsia" w:ascii="黑体" w:hAnsi="黑体" w:eastAsia="黑体" w:cs="黑体"/>
          <w:b/>
          <w:bCs/>
          <w:sz w:val="21"/>
          <w:szCs w:val="21"/>
        </w:rPr>
        <w:t>苗期管理</w:t>
      </w:r>
    </w:p>
    <w:p w14:paraId="66D1183D">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4.8.1定苗</w:t>
      </w:r>
    </w:p>
    <w:p w14:paraId="1D58B8E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做一个九齿耙，耙宽36cm，齿间距4cm，每个齿的下端</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间隔</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做一个4cm的小锄片，在苗高3</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cm</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～5cm时，用耙子在床面上十字拉一遍，间去约40％的小苗</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，每亩留床苗量约5万株</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。当幼苗长到4</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cm</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～6cm时，可通过拔苗的方式再间一次苗。</w:t>
      </w:r>
    </w:p>
    <w:p w14:paraId="36C27B9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4.8.2</w:t>
      </w:r>
      <w:r>
        <w:rPr>
          <w:rFonts w:hint="eastAsia" w:ascii="黑体" w:hAnsi="黑体" w:eastAsia="黑体" w:cs="黑体"/>
          <w:sz w:val="21"/>
          <w:szCs w:val="21"/>
        </w:rPr>
        <w:t>除草</w:t>
      </w:r>
    </w:p>
    <w:p w14:paraId="1243023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采取人工</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除</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草的方法进行除草，</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手工拔除苗间、垄眼、垄背杂草</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w:t>
      </w:r>
    </w:p>
    <w:p w14:paraId="43B54E40">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rPr>
      </w:pPr>
      <w:r>
        <w:rPr>
          <w:rFonts w:hint="eastAsia" w:ascii="黑体" w:hAnsi="黑体" w:eastAsia="黑体" w:cs="黑体"/>
          <w:sz w:val="21"/>
          <w:szCs w:val="21"/>
          <w:lang w:val="en-US" w:eastAsia="zh-CN"/>
        </w:rPr>
        <w:t>4.8.3</w:t>
      </w:r>
      <w:r>
        <w:rPr>
          <w:rFonts w:hint="eastAsia" w:ascii="黑体" w:hAnsi="黑体" w:eastAsia="黑体" w:cs="黑体"/>
          <w:sz w:val="21"/>
          <w:szCs w:val="21"/>
        </w:rPr>
        <w:t>水肥管理</w:t>
      </w:r>
    </w:p>
    <w:p w14:paraId="0A66CD8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随着幼苗生长减少浇水次数。苗高3</w:t>
      </w:r>
      <w:r>
        <w:rPr>
          <w:rFonts w:hint="eastAsia" w:ascii="宋体" w:hAnsi="宋体" w:cs="宋体"/>
          <w:b w:val="0"/>
          <w:bCs/>
          <w:kern w:val="2"/>
          <w:sz w:val="21"/>
          <w:szCs w:val="21"/>
          <w:highlight w:val="none"/>
          <w:lang w:val="en-US" w:eastAsia="zh-CN" w:bidi="ar-SA"/>
        </w:rPr>
        <w:t>cm</w:t>
      </w:r>
      <w:r>
        <w:rPr>
          <w:rFonts w:hint="eastAsia" w:ascii="宋体" w:hAnsi="宋体" w:eastAsia="宋体" w:cs="宋体"/>
          <w:b w:val="0"/>
          <w:bCs/>
          <w:kern w:val="2"/>
          <w:sz w:val="21"/>
          <w:szCs w:val="21"/>
          <w:highlight w:val="none"/>
          <w:lang w:val="en-US" w:eastAsia="zh-CN" w:bidi="ar-SA"/>
        </w:rPr>
        <w:t>～5cm时，喷灌改滴灌，以床面干沙不超过2cm为宜，苗高超过5cm时，床面干沙层以小于5cm为宜，苗高达到10cm以上时，每周滴20h即可。</w:t>
      </w:r>
    </w:p>
    <w:p w14:paraId="1ED984B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幼苗长到10cm以上开始少量施肥，第一次施5kg/667㎡尿素，通过滴灌带入。间隔15d再施一次，肥量逐渐增加，共施5次肥，总量50kg。</w:t>
      </w:r>
    </w:p>
    <w:p w14:paraId="54D1398B">
      <w:pPr>
        <w:pStyle w:val="2"/>
        <w:keepNext/>
        <w:keepLines/>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bookmarkStart w:id="35" w:name="_Toc25546"/>
      <w:r>
        <w:rPr>
          <w:rFonts w:hint="eastAsia" w:ascii="黑体" w:hAnsi="黑体" w:eastAsia="黑体" w:cs="黑体"/>
          <w:sz w:val="21"/>
          <w:szCs w:val="21"/>
          <w:lang w:val="en-US" w:eastAsia="zh-CN"/>
        </w:rPr>
        <w:t>5   扦插</w:t>
      </w:r>
      <w:bookmarkEnd w:id="35"/>
    </w:p>
    <w:p w14:paraId="634D4F03">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  嫩枝扦插</w:t>
      </w:r>
    </w:p>
    <w:p w14:paraId="62DF7279">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5.1.1  育苗地</w:t>
      </w:r>
    </w:p>
    <w:p w14:paraId="3FBE906F">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5.1.1.1育苗地的选择</w:t>
      </w:r>
    </w:p>
    <w:p w14:paraId="2721F41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选择地势平坦，有水源、排水良好，土壤为砂壤或壤土的地块。</w:t>
      </w:r>
    </w:p>
    <w:p w14:paraId="415CD70B">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5.1.1.2整地</w:t>
      </w:r>
    </w:p>
    <w:p w14:paraId="583CE0C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将育苗地翻耕25cm～30cm，耙</w:t>
      </w:r>
      <w:r>
        <w:rPr>
          <w:rFonts w:hint="eastAsia" w:ascii="宋体" w:hAnsi="宋体" w:cs="宋体"/>
          <w:b w:val="0"/>
          <w:bCs/>
          <w:kern w:val="2"/>
          <w:sz w:val="21"/>
          <w:szCs w:val="21"/>
          <w:highlight w:val="none"/>
          <w:lang w:val="en-US" w:eastAsia="zh-CN" w:bidi="ar-SA"/>
        </w:rPr>
        <w:t>平</w:t>
      </w:r>
      <w:r>
        <w:rPr>
          <w:rFonts w:hint="eastAsia" w:ascii="宋体" w:hAnsi="宋体" w:eastAsia="宋体" w:cs="宋体"/>
          <w:b w:val="0"/>
          <w:bCs/>
          <w:kern w:val="2"/>
          <w:sz w:val="21"/>
          <w:szCs w:val="21"/>
          <w:highlight w:val="none"/>
          <w:lang w:val="en-US" w:eastAsia="zh-CN" w:bidi="ar-SA"/>
        </w:rPr>
        <w:t>，翻耕前施入有机肥3000kg/667㎡～4000kg/667㎡。</w:t>
      </w:r>
    </w:p>
    <w:p w14:paraId="41146C08">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5.1.1.3作床</w:t>
      </w:r>
    </w:p>
    <w:p w14:paraId="69617B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采用低床，床宽1.5m～2.0m</w:t>
      </w:r>
      <w:r>
        <w:rPr>
          <w:rFonts w:hint="eastAsia" w:ascii="宋体" w:hAnsi="宋体" w:cs="宋体"/>
          <w:b w:val="0"/>
          <w:bCs/>
          <w:kern w:val="2"/>
          <w:sz w:val="21"/>
          <w:szCs w:val="21"/>
          <w:highlight w:val="none"/>
          <w:lang w:val="en-US" w:eastAsia="zh-CN" w:bidi="ar-SA"/>
        </w:rPr>
        <w:t>，</w:t>
      </w:r>
      <w:r>
        <w:rPr>
          <w:rFonts w:hint="eastAsia" w:ascii="宋体" w:hAnsi="宋体" w:eastAsia="宋体" w:cs="宋体"/>
          <w:b w:val="0"/>
          <w:bCs/>
          <w:kern w:val="2"/>
          <w:sz w:val="21"/>
          <w:szCs w:val="21"/>
          <w:highlight w:val="none"/>
          <w:lang w:val="en-US" w:eastAsia="zh-CN" w:bidi="ar-SA"/>
        </w:rPr>
        <w:t>长度视地势和生产需要确定，创面平坦，步道20cm～25cm。</w:t>
      </w:r>
    </w:p>
    <w:p w14:paraId="40F29999">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5.1.2 插条采集与贮存</w:t>
      </w:r>
    </w:p>
    <w:p w14:paraId="4DC7F7F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采集健壮、侧芽饱满、无损坏、无病虫害的直径3mm以下的当年生半木质化枝条。将采集的细穗柽柳插条埋在背阴潮湿处。</w:t>
      </w:r>
    </w:p>
    <w:p w14:paraId="10233156">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5.1.3 插穗制备及处理</w:t>
      </w:r>
    </w:p>
    <w:p w14:paraId="23E68F1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将插条剪成长度12cm～15cm的插穗，上端平剪，下端斜剪，每穗至少保留2个饱满侧芽，去除全部侧枝，制备好的插穗按一定数量打捆，打捆后</w:t>
      </w:r>
      <w:r>
        <w:rPr>
          <w:rFonts w:hint="eastAsia" w:ascii="宋体" w:hAnsi="宋体" w:cs="宋体"/>
          <w:b w:val="0"/>
          <w:bCs/>
          <w:kern w:val="2"/>
          <w:sz w:val="21"/>
          <w:szCs w:val="21"/>
          <w:highlight w:val="none"/>
          <w:lang w:val="en-US" w:eastAsia="zh-CN" w:bidi="ar-SA"/>
        </w:rPr>
        <w:t>在</w:t>
      </w:r>
      <w:r>
        <w:rPr>
          <w:rFonts w:hint="eastAsia" w:ascii="宋体" w:hAnsi="宋体" w:eastAsia="宋体" w:cs="宋体"/>
          <w:b w:val="0"/>
          <w:bCs/>
          <w:kern w:val="2"/>
          <w:sz w:val="21"/>
          <w:szCs w:val="21"/>
          <w:highlight w:val="none"/>
          <w:lang w:val="en-US" w:eastAsia="zh-CN" w:bidi="ar-SA"/>
        </w:rPr>
        <w:t xml:space="preserve">1000倍的生根粉溶液中浸泡20 </w:t>
      </w:r>
      <w:r>
        <w:rPr>
          <w:rFonts w:hint="eastAsia" w:ascii="宋体" w:hAnsi="宋体" w:cs="宋体"/>
          <w:b w:val="0"/>
          <w:bCs/>
          <w:kern w:val="2"/>
          <w:sz w:val="21"/>
          <w:szCs w:val="21"/>
          <w:highlight w:val="none"/>
          <w:lang w:val="en-US" w:eastAsia="zh-CN" w:bidi="ar-SA"/>
        </w:rPr>
        <w:t>min</w:t>
      </w:r>
      <w:r>
        <w:rPr>
          <w:rFonts w:hint="eastAsia" w:ascii="宋体" w:hAnsi="宋体" w:eastAsia="宋体" w:cs="宋体"/>
          <w:b w:val="0"/>
          <w:bCs/>
          <w:kern w:val="2"/>
          <w:sz w:val="21"/>
          <w:szCs w:val="21"/>
          <w:highlight w:val="none"/>
          <w:lang w:val="en-US" w:eastAsia="zh-CN" w:bidi="ar-SA"/>
        </w:rPr>
        <w:t xml:space="preserve">，浸泡深度3 </w:t>
      </w:r>
      <w:r>
        <w:rPr>
          <w:rFonts w:hint="eastAsia" w:ascii="宋体" w:hAnsi="宋体" w:cs="宋体"/>
          <w:b w:val="0"/>
          <w:bCs/>
          <w:kern w:val="2"/>
          <w:sz w:val="21"/>
          <w:szCs w:val="21"/>
          <w:highlight w:val="none"/>
          <w:lang w:val="en-US" w:eastAsia="zh-CN" w:bidi="ar-SA"/>
        </w:rPr>
        <w:t>cm</w:t>
      </w:r>
      <w:r>
        <w:rPr>
          <w:rFonts w:hint="eastAsia" w:ascii="宋体" w:hAnsi="宋体" w:eastAsia="宋体" w:cs="宋体"/>
          <w:b w:val="0"/>
          <w:bCs/>
          <w:kern w:val="2"/>
          <w:sz w:val="21"/>
          <w:szCs w:val="21"/>
          <w:highlight w:val="none"/>
          <w:lang w:val="en-US" w:eastAsia="zh-CN" w:bidi="ar-SA"/>
        </w:rPr>
        <w:t>，再将插穗基部4</w:t>
      </w:r>
      <w:r>
        <w:rPr>
          <w:rFonts w:hint="eastAsia" w:ascii="宋体" w:hAnsi="宋体" w:cs="宋体"/>
          <w:b w:val="0"/>
          <w:bCs/>
          <w:kern w:val="2"/>
          <w:sz w:val="21"/>
          <w:szCs w:val="21"/>
          <w:highlight w:val="none"/>
          <w:lang w:val="en-US" w:eastAsia="zh-CN" w:bidi="ar-SA"/>
        </w:rPr>
        <w:t>cm</w:t>
      </w:r>
      <w:r>
        <w:rPr>
          <w:rFonts w:hint="eastAsia" w:ascii="宋体" w:hAnsi="宋体" w:eastAsia="宋体" w:cs="宋体"/>
          <w:b w:val="0"/>
          <w:bCs/>
          <w:kern w:val="2"/>
          <w:sz w:val="21"/>
          <w:szCs w:val="21"/>
          <w:highlight w:val="none"/>
          <w:lang w:val="en-US" w:eastAsia="zh-CN" w:bidi="ar-SA"/>
        </w:rPr>
        <w:t>扦插于装满基质的容器中。</w:t>
      </w:r>
    </w:p>
    <w:p w14:paraId="53A617B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5.1.4 扦插时间</w:t>
      </w:r>
    </w:p>
    <w:p w14:paraId="4B81EDE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7月上中旬，在10:00以前或16:00以后，扦插时对育苗地大棚遮阴，避免强光照射。插穗即剪即处理即扦插。</w:t>
      </w:r>
    </w:p>
    <w:p w14:paraId="4F679FC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highlight w:val="none"/>
          <w:lang w:val="en-US" w:eastAsia="zh-CN"/>
        </w:rPr>
      </w:pPr>
      <w:r>
        <w:rPr>
          <w:rFonts w:hint="eastAsia" w:ascii="黑体" w:hAnsi="黑体" w:eastAsia="黑体" w:cs="黑体"/>
          <w:sz w:val="21"/>
          <w:szCs w:val="21"/>
          <w:lang w:val="en-US" w:eastAsia="zh-CN"/>
        </w:rPr>
        <w:t xml:space="preserve">5.1.5 </w:t>
      </w:r>
      <w:r>
        <w:rPr>
          <w:rFonts w:hint="eastAsia" w:ascii="黑体" w:hAnsi="黑体" w:eastAsia="黑体" w:cs="黑体"/>
          <w:sz w:val="21"/>
          <w:szCs w:val="21"/>
          <w:highlight w:val="none"/>
          <w:lang w:val="en-US" w:eastAsia="zh-CN"/>
        </w:rPr>
        <w:t>扦插方法</w:t>
      </w:r>
    </w:p>
    <w:p w14:paraId="0890886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采用直插法，插入深度为插穗露地表2cm左右，扦插后插穗于土壤紧密结合，及时将扦插孔压实。</w:t>
      </w:r>
    </w:p>
    <w:p w14:paraId="63573E85">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5.1.6 扦插密度</w:t>
      </w:r>
    </w:p>
    <w:p w14:paraId="3E9D689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宋体" w:hAnsi="宋体" w:eastAsia="宋体" w:cs="宋体"/>
          <w:b w:val="0"/>
          <w:bCs/>
          <w:color w:val="auto"/>
          <w:kern w:val="2"/>
          <w:sz w:val="21"/>
          <w:szCs w:val="21"/>
          <w:highlight w:val="none"/>
          <w:lang w:val="en-US" w:eastAsia="zh-CN" w:bidi="ar-SA"/>
        </w:rPr>
      </w:pPr>
      <w:r>
        <w:rPr>
          <w:rFonts w:hint="eastAsia" w:ascii="宋体" w:hAnsi="宋体" w:cs="宋体"/>
          <w:b w:val="0"/>
          <w:bCs/>
          <w:color w:val="auto"/>
          <w:kern w:val="2"/>
          <w:sz w:val="21"/>
          <w:szCs w:val="21"/>
          <w:highlight w:val="none"/>
          <w:lang w:val="en-US" w:eastAsia="zh-CN" w:bidi="ar-SA"/>
        </w:rPr>
        <w:t>扦插密度：1</w:t>
      </w:r>
      <w:r>
        <w:rPr>
          <w:rFonts w:hint="eastAsia" w:ascii="宋体" w:hAnsi="宋体" w:eastAsia="宋体" w:cs="宋体"/>
          <w:b w:val="0"/>
          <w:bCs/>
          <w:color w:val="auto"/>
          <w:kern w:val="2"/>
          <w:sz w:val="21"/>
          <w:szCs w:val="21"/>
          <w:highlight w:val="none"/>
          <w:lang w:val="en-US" w:eastAsia="zh-CN" w:bidi="ar-SA"/>
        </w:rPr>
        <w:t>0cm×</w:t>
      </w:r>
      <w:r>
        <w:rPr>
          <w:rFonts w:hint="eastAsia" w:ascii="宋体" w:hAnsi="宋体" w:cs="宋体"/>
          <w:b w:val="0"/>
          <w:bCs/>
          <w:color w:val="auto"/>
          <w:kern w:val="2"/>
          <w:sz w:val="21"/>
          <w:szCs w:val="21"/>
          <w:highlight w:val="none"/>
          <w:lang w:val="en-US" w:eastAsia="zh-CN" w:bidi="ar-SA"/>
        </w:rPr>
        <w:t>1</w:t>
      </w:r>
      <w:r>
        <w:rPr>
          <w:rFonts w:hint="eastAsia" w:ascii="宋体" w:hAnsi="宋体" w:eastAsia="宋体" w:cs="宋体"/>
          <w:b w:val="0"/>
          <w:bCs/>
          <w:color w:val="auto"/>
          <w:kern w:val="2"/>
          <w:sz w:val="21"/>
          <w:szCs w:val="21"/>
          <w:highlight w:val="none"/>
          <w:lang w:val="en-US" w:eastAsia="zh-CN" w:bidi="ar-SA"/>
        </w:rPr>
        <w:t>0cm</w:t>
      </w:r>
      <w:r>
        <w:rPr>
          <w:rFonts w:hint="eastAsia" w:ascii="宋体" w:hAnsi="宋体" w:cs="宋体"/>
          <w:b w:val="0"/>
          <w:bCs/>
          <w:color w:val="auto"/>
          <w:kern w:val="2"/>
          <w:sz w:val="21"/>
          <w:szCs w:val="21"/>
          <w:highlight w:val="none"/>
          <w:lang w:val="en-US" w:eastAsia="zh-CN" w:bidi="ar-SA"/>
        </w:rPr>
        <w:t>。</w:t>
      </w:r>
    </w:p>
    <w:p w14:paraId="49688230">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highlight w:val="none"/>
          <w:lang w:val="en-US" w:eastAsia="zh-CN"/>
        </w:rPr>
      </w:pPr>
      <w:r>
        <w:rPr>
          <w:rFonts w:hint="eastAsia" w:ascii="黑体" w:hAnsi="黑体" w:eastAsia="黑体" w:cs="黑体"/>
          <w:sz w:val="21"/>
          <w:szCs w:val="21"/>
          <w:lang w:val="en-US" w:eastAsia="zh-CN"/>
        </w:rPr>
        <w:t>5</w:t>
      </w:r>
      <w:r>
        <w:rPr>
          <w:rFonts w:hint="eastAsia" w:ascii="黑体" w:hAnsi="黑体" w:eastAsia="黑体" w:cs="黑体"/>
          <w:sz w:val="21"/>
          <w:szCs w:val="21"/>
          <w:highlight w:val="none"/>
          <w:lang w:val="en-US" w:eastAsia="zh-CN"/>
        </w:rPr>
        <w:t>.1.7 插穗和基质消毒</w:t>
      </w:r>
    </w:p>
    <w:p w14:paraId="18411A0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b w:val="0"/>
          <w:bCs/>
          <w:kern w:val="2"/>
          <w:sz w:val="21"/>
          <w:szCs w:val="21"/>
          <w:highlight w:val="none"/>
          <w:lang w:val="en-US" w:eastAsia="zh-CN" w:bidi="ar-SA"/>
        </w:rPr>
        <w:t>扦插后用浓度为1250×10</w:t>
      </w:r>
      <w:r>
        <w:rPr>
          <w:rFonts w:hint="eastAsia" w:ascii="宋体" w:hAnsi="宋体" w:eastAsia="宋体" w:cs="宋体"/>
          <w:b w:val="0"/>
          <w:bCs/>
          <w:kern w:val="2"/>
          <w:sz w:val="21"/>
          <w:szCs w:val="21"/>
          <w:highlight w:val="none"/>
          <w:vertAlign w:val="superscript"/>
          <w:lang w:val="en-US" w:eastAsia="zh-CN" w:bidi="ar-SA"/>
        </w:rPr>
        <w:t>-6</w:t>
      </w:r>
      <w:r>
        <w:rPr>
          <w:rFonts w:hint="eastAsia" w:ascii="宋体" w:hAnsi="宋体" w:eastAsia="宋体" w:cs="宋体"/>
          <w:b w:val="0"/>
          <w:bCs/>
          <w:kern w:val="2"/>
          <w:sz w:val="21"/>
          <w:szCs w:val="21"/>
          <w:highlight w:val="none"/>
          <w:lang w:val="en-US" w:eastAsia="zh-CN" w:bidi="ar-SA"/>
        </w:rPr>
        <w:t>的多菌灵喷施，为插穗和基质进行消毒。</w:t>
      </w:r>
    </w:p>
    <w:p w14:paraId="7D11807B">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5.2    硬枝扦插</w:t>
      </w:r>
    </w:p>
    <w:p w14:paraId="5B947A90">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highlight w:val="none"/>
          <w:lang w:val="en-US" w:eastAsia="zh-CN"/>
        </w:rPr>
        <w:t>5.2.1</w:t>
      </w:r>
      <w:r>
        <w:rPr>
          <w:rFonts w:hint="eastAsia" w:ascii="黑体" w:hAnsi="黑体" w:eastAsia="黑体" w:cs="黑体"/>
          <w:sz w:val="21"/>
          <w:szCs w:val="21"/>
          <w:lang w:val="en-US" w:eastAsia="zh-CN"/>
        </w:rPr>
        <w:t xml:space="preserve">  育苗地</w:t>
      </w:r>
    </w:p>
    <w:p w14:paraId="38DE9EA4">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参照本文件5.1.1。</w:t>
      </w:r>
    </w:p>
    <w:p w14:paraId="40E4B035">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5.2.2  插条采集与贮存</w:t>
      </w:r>
    </w:p>
    <w:p w14:paraId="3FE7E59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采集无病虫害、无损伤的基部萌生枝条，贮存于低温潮湿的苗窖中，用湿沙覆盖。</w:t>
      </w:r>
    </w:p>
    <w:p w14:paraId="175E4453">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highlight w:val="none"/>
          <w:lang w:val="en-US" w:eastAsia="zh-CN"/>
        </w:rPr>
        <w:t xml:space="preserve">5.2.3 </w:t>
      </w:r>
      <w:r>
        <w:rPr>
          <w:rFonts w:hint="eastAsia" w:ascii="黑体" w:hAnsi="黑体" w:eastAsia="黑体" w:cs="黑体"/>
          <w:sz w:val="21"/>
          <w:szCs w:val="21"/>
          <w:lang w:val="en-US" w:eastAsia="zh-CN"/>
        </w:rPr>
        <w:t>插穗制备</w:t>
      </w:r>
    </w:p>
    <w:p w14:paraId="1DCA0134">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将插条剪成长度12cm～15cm的插穗，上端平剪，下端斜剪，每穗至少保留3～4个饱满侧芽，制备好的插穗按一定数量打捆。</w:t>
      </w:r>
    </w:p>
    <w:p w14:paraId="122A61D3">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黑体" w:hAnsi="黑体" w:eastAsia="黑体" w:cs="黑体"/>
          <w:sz w:val="21"/>
          <w:szCs w:val="21"/>
          <w:lang w:val="en-US" w:eastAsia="zh-CN"/>
        </w:rPr>
      </w:pPr>
      <w:r>
        <w:rPr>
          <w:rFonts w:hint="eastAsia" w:ascii="黑体" w:hAnsi="黑体" w:eastAsia="黑体" w:cs="黑体"/>
          <w:sz w:val="21"/>
          <w:szCs w:val="21"/>
          <w:highlight w:val="none"/>
          <w:lang w:val="en-US" w:eastAsia="zh-CN"/>
        </w:rPr>
        <w:t xml:space="preserve">5.2.4 </w:t>
      </w:r>
      <w:r>
        <w:rPr>
          <w:rFonts w:hint="eastAsia" w:ascii="黑体" w:hAnsi="黑体" w:eastAsia="黑体" w:cs="黑体"/>
          <w:sz w:val="21"/>
          <w:szCs w:val="21"/>
          <w:lang w:val="en-US" w:eastAsia="zh-CN"/>
        </w:rPr>
        <w:t>扦插处理</w:t>
      </w:r>
    </w:p>
    <w:p w14:paraId="6118E3D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参照本文件5.1.3。</w:t>
      </w:r>
    </w:p>
    <w:p w14:paraId="5E67DD01">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highlight w:val="none"/>
          <w:lang w:val="en-US" w:eastAsia="zh-CN"/>
        </w:rPr>
        <w:t xml:space="preserve">5.2.5 </w:t>
      </w:r>
      <w:r>
        <w:rPr>
          <w:rFonts w:hint="eastAsia" w:ascii="黑体" w:hAnsi="黑体" w:eastAsia="黑体" w:cs="黑体"/>
          <w:sz w:val="21"/>
          <w:szCs w:val="21"/>
          <w:lang w:val="en-US" w:eastAsia="zh-CN"/>
        </w:rPr>
        <w:t>扦插时间</w:t>
      </w:r>
    </w:p>
    <w:p w14:paraId="5F63C3F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4月中下旬在设施中</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进行。</w:t>
      </w:r>
    </w:p>
    <w:p w14:paraId="0C762E9D">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highlight w:val="none"/>
          <w:lang w:val="en-US" w:eastAsia="zh-CN"/>
        </w:rPr>
        <w:t xml:space="preserve">5.2.6 </w:t>
      </w:r>
      <w:r>
        <w:rPr>
          <w:rFonts w:hint="eastAsia" w:ascii="黑体" w:hAnsi="黑体" w:eastAsia="黑体" w:cs="黑体"/>
          <w:sz w:val="21"/>
          <w:szCs w:val="21"/>
          <w:lang w:val="en-US" w:eastAsia="zh-CN"/>
        </w:rPr>
        <w:t xml:space="preserve"> 扦插方法</w:t>
      </w:r>
    </w:p>
    <w:p w14:paraId="144B509E">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扦插深度为插穗露地表2cm左右，扦插后将扦插孔及时压实基质。</w:t>
      </w:r>
    </w:p>
    <w:p w14:paraId="6BFACA6C">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highlight w:val="none"/>
          <w:lang w:val="en-US" w:eastAsia="zh-CN"/>
        </w:rPr>
        <w:t xml:space="preserve">5.2.7 </w:t>
      </w:r>
      <w:r>
        <w:rPr>
          <w:rFonts w:hint="eastAsia" w:ascii="黑体" w:hAnsi="黑体" w:eastAsia="黑体" w:cs="黑体"/>
          <w:sz w:val="21"/>
          <w:szCs w:val="21"/>
          <w:lang w:val="en-US" w:eastAsia="zh-CN"/>
        </w:rPr>
        <w:t>插穗及基质消毒</w:t>
      </w:r>
    </w:p>
    <w:p w14:paraId="411211A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cs="宋体"/>
          <w:b w:val="0"/>
          <w:bCs/>
          <w:kern w:val="2"/>
          <w:sz w:val="21"/>
          <w:szCs w:val="21"/>
          <w:highlight w:val="none"/>
          <w:lang w:val="en-US" w:eastAsia="zh-CN" w:bidi="ar-SA"/>
        </w:rPr>
        <w:t>参</w:t>
      </w:r>
      <w:r>
        <w:rPr>
          <w:rFonts w:hint="eastAsia" w:ascii="宋体" w:hAnsi="宋体" w:eastAsia="宋体" w:cs="宋体"/>
          <w:b w:val="0"/>
          <w:bCs/>
          <w:kern w:val="2"/>
          <w:sz w:val="21"/>
          <w:szCs w:val="21"/>
          <w:highlight w:val="none"/>
          <w:lang w:val="en-US" w:eastAsia="zh-CN" w:bidi="ar-SA"/>
        </w:rPr>
        <w:t>照本</w:t>
      </w:r>
      <w:r>
        <w:rPr>
          <w:rFonts w:hint="eastAsia" w:ascii="宋体" w:hAnsi="宋体" w:cs="宋体"/>
          <w:b w:val="0"/>
          <w:bCs/>
          <w:kern w:val="2"/>
          <w:sz w:val="21"/>
          <w:szCs w:val="21"/>
          <w:highlight w:val="none"/>
          <w:lang w:val="en-US" w:eastAsia="zh-CN" w:bidi="ar-SA"/>
        </w:rPr>
        <w:t>文件</w:t>
      </w:r>
      <w:r>
        <w:rPr>
          <w:rFonts w:hint="eastAsia" w:ascii="宋体" w:hAnsi="宋体" w:eastAsia="宋体" w:cs="宋体"/>
          <w:b w:val="0"/>
          <w:bCs/>
          <w:kern w:val="2"/>
          <w:sz w:val="21"/>
          <w:szCs w:val="21"/>
          <w:highlight w:val="none"/>
          <w:lang w:val="en-US" w:eastAsia="zh-CN" w:bidi="ar-SA"/>
        </w:rPr>
        <w:t>5.1.7执行。</w:t>
      </w:r>
    </w:p>
    <w:p w14:paraId="1E29B157">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highlight w:val="none"/>
          <w:lang w:val="en-US" w:eastAsia="zh-CN"/>
        </w:rPr>
        <w:t xml:space="preserve">5.2.8 </w:t>
      </w:r>
      <w:r>
        <w:rPr>
          <w:rFonts w:hint="eastAsia" w:ascii="黑体" w:hAnsi="黑体" w:eastAsia="黑体" w:cs="黑体"/>
          <w:sz w:val="21"/>
          <w:szCs w:val="21"/>
          <w:lang w:val="en-US" w:eastAsia="zh-CN"/>
        </w:rPr>
        <w:t>扦插密度</w:t>
      </w:r>
    </w:p>
    <w:p w14:paraId="422B9EF4">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宋体" w:hAnsi="宋体" w:eastAsia="宋体" w:cs="宋体"/>
          <w:b w:val="0"/>
          <w:bCs/>
          <w:color w:val="auto"/>
          <w:kern w:val="2"/>
          <w:sz w:val="21"/>
          <w:szCs w:val="21"/>
          <w:highlight w:val="none"/>
          <w:lang w:val="en-US" w:eastAsia="zh-CN" w:bidi="ar-SA"/>
        </w:rPr>
      </w:pPr>
      <w:r>
        <w:rPr>
          <w:rFonts w:hint="eastAsia" w:ascii="宋体" w:hAnsi="宋体" w:cs="宋体"/>
          <w:b w:val="0"/>
          <w:bCs/>
          <w:color w:val="auto"/>
          <w:kern w:val="2"/>
          <w:sz w:val="21"/>
          <w:szCs w:val="21"/>
          <w:highlight w:val="none"/>
          <w:lang w:val="en-US" w:eastAsia="zh-CN" w:bidi="ar-SA"/>
        </w:rPr>
        <w:t>扦插密度：1</w:t>
      </w:r>
      <w:r>
        <w:rPr>
          <w:rFonts w:hint="eastAsia" w:ascii="宋体" w:hAnsi="宋体" w:eastAsia="宋体" w:cs="宋体"/>
          <w:b w:val="0"/>
          <w:bCs/>
          <w:color w:val="auto"/>
          <w:kern w:val="2"/>
          <w:sz w:val="21"/>
          <w:szCs w:val="21"/>
          <w:highlight w:val="none"/>
          <w:lang w:val="en-US" w:eastAsia="zh-CN" w:bidi="ar-SA"/>
        </w:rPr>
        <w:t>0cm×</w:t>
      </w:r>
      <w:r>
        <w:rPr>
          <w:rFonts w:hint="eastAsia" w:ascii="宋体" w:hAnsi="宋体" w:cs="宋体"/>
          <w:b w:val="0"/>
          <w:bCs/>
          <w:color w:val="auto"/>
          <w:kern w:val="2"/>
          <w:sz w:val="21"/>
          <w:szCs w:val="21"/>
          <w:highlight w:val="none"/>
          <w:lang w:val="en-US" w:eastAsia="zh-CN" w:bidi="ar-SA"/>
        </w:rPr>
        <w:t>1</w:t>
      </w:r>
      <w:r>
        <w:rPr>
          <w:rFonts w:hint="eastAsia" w:ascii="宋体" w:hAnsi="宋体" w:eastAsia="宋体" w:cs="宋体"/>
          <w:b w:val="0"/>
          <w:bCs/>
          <w:color w:val="auto"/>
          <w:kern w:val="2"/>
          <w:sz w:val="21"/>
          <w:szCs w:val="21"/>
          <w:highlight w:val="none"/>
          <w:lang w:val="en-US" w:eastAsia="zh-CN" w:bidi="ar-SA"/>
        </w:rPr>
        <w:t>0cm</w:t>
      </w:r>
      <w:r>
        <w:rPr>
          <w:rFonts w:hint="eastAsia" w:ascii="宋体" w:hAnsi="宋体" w:cs="宋体"/>
          <w:b w:val="0"/>
          <w:bCs/>
          <w:color w:val="auto"/>
          <w:kern w:val="2"/>
          <w:sz w:val="21"/>
          <w:szCs w:val="21"/>
          <w:highlight w:val="none"/>
          <w:lang w:val="en-US" w:eastAsia="zh-CN" w:bidi="ar-SA"/>
        </w:rPr>
        <w:t>。</w:t>
      </w:r>
    </w:p>
    <w:p w14:paraId="3F84DBC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b/>
          <w:bCs w:val="0"/>
          <w:kern w:val="2"/>
          <w:sz w:val="21"/>
          <w:szCs w:val="21"/>
          <w:highlight w:val="none"/>
          <w:lang w:val="en-US" w:eastAsia="zh-CN" w:bidi="ar-SA"/>
        </w:rPr>
      </w:pPr>
    </w:p>
    <w:p w14:paraId="44E294F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黑体" w:hAnsi="黑体" w:eastAsia="黑体" w:cs="黑体"/>
          <w:b/>
          <w:bCs w:val="0"/>
          <w:kern w:val="2"/>
          <w:sz w:val="21"/>
          <w:szCs w:val="21"/>
          <w:highlight w:val="none"/>
          <w:lang w:val="en-US" w:eastAsia="zh-CN" w:bidi="ar-SA"/>
        </w:rPr>
      </w:pPr>
      <w:r>
        <w:rPr>
          <w:rFonts w:hint="eastAsia" w:ascii="黑体" w:hAnsi="黑体" w:eastAsia="黑体" w:cs="黑体"/>
          <w:b/>
          <w:bCs w:val="0"/>
          <w:kern w:val="2"/>
          <w:sz w:val="21"/>
          <w:szCs w:val="21"/>
          <w:highlight w:val="none"/>
          <w:lang w:val="en-US" w:eastAsia="zh-CN" w:bidi="ar-SA"/>
        </w:rPr>
        <w:t>5.2.9 苗期管理</w:t>
      </w:r>
    </w:p>
    <w:p w14:paraId="56E1866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p>
    <w:p w14:paraId="107AA1E6">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扦插在温室内进行，控制温湿度。最高气温不高于35℃，白天打开通风口，湿度控制在50％～80％；晚上关闭通风口，湿度保持在60％～75％。为防止强光灼伤嫩枝，在膜上覆盖遮阳网。</w:t>
      </w:r>
    </w:p>
    <w:p w14:paraId="1675028D">
      <w:pPr>
        <w:pStyle w:val="2"/>
        <w:bidi w:val="0"/>
        <w:spacing w:line="240" w:lineRule="auto"/>
        <w:rPr>
          <w:rFonts w:hint="eastAsia" w:ascii="黑体" w:hAnsi="黑体" w:eastAsia="黑体" w:cs="黑体"/>
          <w:sz w:val="21"/>
          <w:szCs w:val="21"/>
          <w:lang w:val="en-US" w:eastAsia="zh-CN"/>
        </w:rPr>
      </w:pPr>
      <w:bookmarkStart w:id="36" w:name="_Toc13337"/>
      <w:r>
        <w:rPr>
          <w:rFonts w:hint="eastAsia" w:ascii="黑体" w:hAnsi="黑体" w:eastAsia="黑体" w:cs="黑体"/>
          <w:sz w:val="21"/>
          <w:szCs w:val="21"/>
          <w:lang w:val="en-US" w:eastAsia="zh-CN"/>
        </w:rPr>
        <w:t>6   容器苗</w:t>
      </w:r>
      <w:bookmarkEnd w:id="36"/>
    </w:p>
    <w:p w14:paraId="7A492D8C">
      <w:pPr>
        <w:pStyle w:val="2"/>
        <w:bidi w:val="0"/>
        <w:spacing w:line="240" w:lineRule="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6.1  容器规格</w:t>
      </w:r>
    </w:p>
    <w:p w14:paraId="1DD83AD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选择无纺布育苗袋，规格为20cm×15cm。</w:t>
      </w:r>
    </w:p>
    <w:p w14:paraId="21E01AE5">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6.2  育苗地选择</w:t>
      </w:r>
    </w:p>
    <w:p w14:paraId="7DDAD27F">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选择温室或塑料大棚内进行。</w:t>
      </w:r>
    </w:p>
    <w:p w14:paraId="1359271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6.3  基质</w:t>
      </w:r>
    </w:p>
    <w:p w14:paraId="38679882">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按照沙土与壤土2:1混合，装填前进行消毒。每立方米用硫酸亚铁（3%工业用）25kg，翻拌均匀后，用不透气材料覆盖24</w:t>
      </w:r>
      <w:r>
        <w:rPr>
          <w:rFonts w:hint="eastAsia" w:ascii="宋体" w:hAnsi="宋体" w:cs="宋体"/>
          <w:b w:val="0"/>
          <w:bCs/>
          <w:kern w:val="2"/>
          <w:sz w:val="21"/>
          <w:szCs w:val="21"/>
          <w:highlight w:val="none"/>
          <w:lang w:val="en-US" w:eastAsia="zh-CN" w:bidi="ar-SA"/>
        </w:rPr>
        <w:t>h</w:t>
      </w:r>
      <w:r>
        <w:rPr>
          <w:rFonts w:hint="eastAsia" w:ascii="宋体" w:hAnsi="宋体" w:eastAsia="宋体" w:cs="宋体"/>
          <w:b w:val="0"/>
          <w:bCs/>
          <w:kern w:val="2"/>
          <w:sz w:val="21"/>
          <w:szCs w:val="21"/>
          <w:highlight w:val="none"/>
          <w:lang w:val="en-US" w:eastAsia="zh-CN" w:bidi="ar-SA"/>
        </w:rPr>
        <w:t>以上，或翻拌均匀后装入容器，在育苗地薄膜覆盖7</w:t>
      </w:r>
      <w:r>
        <w:rPr>
          <w:rFonts w:hint="eastAsia" w:ascii="宋体" w:hAnsi="宋体" w:cs="宋体"/>
          <w:b w:val="0"/>
          <w:bCs/>
          <w:kern w:val="2"/>
          <w:sz w:val="21"/>
          <w:szCs w:val="21"/>
          <w:highlight w:val="none"/>
          <w:lang w:val="en-US" w:eastAsia="zh-CN" w:bidi="ar-SA"/>
        </w:rPr>
        <w:t>d</w:t>
      </w:r>
      <w:r>
        <w:rPr>
          <w:rFonts w:hint="eastAsia" w:ascii="宋体" w:hAnsi="宋体" w:eastAsia="宋体" w:cs="宋体"/>
          <w:b w:val="0"/>
          <w:bCs/>
          <w:kern w:val="2"/>
          <w:sz w:val="21"/>
          <w:szCs w:val="21"/>
          <w:highlight w:val="none"/>
          <w:lang w:val="en-US" w:eastAsia="zh-CN" w:bidi="ar-SA"/>
        </w:rPr>
        <w:t>～10</w:t>
      </w:r>
      <w:r>
        <w:rPr>
          <w:rFonts w:hint="eastAsia" w:ascii="宋体" w:hAnsi="宋体" w:cs="宋体"/>
          <w:b w:val="0"/>
          <w:bCs/>
          <w:kern w:val="2"/>
          <w:sz w:val="21"/>
          <w:szCs w:val="21"/>
          <w:highlight w:val="none"/>
          <w:lang w:val="en-US" w:eastAsia="zh-CN" w:bidi="ar-SA"/>
        </w:rPr>
        <w:t>d</w:t>
      </w:r>
      <w:r>
        <w:rPr>
          <w:rFonts w:hint="eastAsia" w:ascii="宋体" w:hAnsi="宋体" w:eastAsia="宋体" w:cs="宋体"/>
          <w:b w:val="0"/>
          <w:bCs/>
          <w:kern w:val="2"/>
          <w:sz w:val="21"/>
          <w:szCs w:val="21"/>
          <w:highlight w:val="none"/>
          <w:lang w:val="en-US" w:eastAsia="zh-CN" w:bidi="ar-SA"/>
        </w:rPr>
        <w:t>。</w:t>
      </w:r>
    </w:p>
    <w:p w14:paraId="4E2765FA">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6.4  育苗</w:t>
      </w:r>
    </w:p>
    <w:p w14:paraId="4257082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基质填充至容器上缘1cm处。采用硬枝扦插种条或移植1年生床苗。</w:t>
      </w:r>
    </w:p>
    <w:p w14:paraId="573B2150">
      <w:pPr>
        <w:pStyle w:val="2"/>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黑体" w:hAnsi="黑体" w:eastAsia="黑体" w:cs="黑体"/>
          <w:sz w:val="21"/>
          <w:szCs w:val="21"/>
          <w:lang w:val="en-US" w:eastAsia="zh-CN"/>
        </w:rPr>
      </w:pPr>
      <w:bookmarkStart w:id="37" w:name="_Toc17395"/>
      <w:r>
        <w:rPr>
          <w:rFonts w:hint="eastAsia" w:ascii="黑体" w:hAnsi="黑体" w:eastAsia="黑体" w:cs="黑体"/>
          <w:sz w:val="21"/>
          <w:szCs w:val="21"/>
          <w:lang w:val="en-US" w:eastAsia="zh-CN"/>
        </w:rPr>
        <w:t>7   苗木出圃</w:t>
      </w:r>
      <w:bookmarkEnd w:id="37"/>
    </w:p>
    <w:p w14:paraId="40EF0CE9">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7.1  起苗时间</w:t>
      </w:r>
    </w:p>
    <w:p w14:paraId="05A3D923">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在苗木落叶后至土壤封冻前或翌春土壤解冻后至萌芽前出圃。</w:t>
      </w:r>
    </w:p>
    <w:p w14:paraId="359933C2">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7.2 起苗方法</w:t>
      </w:r>
    </w:p>
    <w:p w14:paraId="3017B07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起苗前浇透水，起苗过程中保持主、侧根系完好。避免大风、烈日下起苗。</w:t>
      </w:r>
    </w:p>
    <w:p w14:paraId="7CD46C58">
      <w:pPr>
        <w:pStyle w:val="2"/>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黑体" w:hAnsi="黑体" w:eastAsia="黑体" w:cs="黑体"/>
          <w:sz w:val="21"/>
          <w:szCs w:val="21"/>
          <w:lang w:val="en-US" w:eastAsia="zh-CN"/>
        </w:rPr>
      </w:pPr>
      <w:bookmarkStart w:id="38" w:name="_Toc32194"/>
      <w:r>
        <w:rPr>
          <w:rFonts w:hint="eastAsia" w:ascii="黑体" w:hAnsi="黑体" w:eastAsia="黑体" w:cs="黑体"/>
          <w:sz w:val="21"/>
          <w:szCs w:val="21"/>
          <w:lang w:val="en-US" w:eastAsia="zh-CN"/>
        </w:rPr>
        <w:t>8   造林</w:t>
      </w:r>
      <w:bookmarkEnd w:id="38"/>
    </w:p>
    <w:p w14:paraId="010C5D12">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8.1  林地选择</w:t>
      </w:r>
    </w:p>
    <w:p w14:paraId="4B0ED9E3">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造林地选择平整的沙地</w:t>
      </w:r>
      <w:r>
        <w:rPr>
          <w:rFonts w:hint="eastAsia" w:ascii="宋体" w:hAnsi="宋体" w:cs="宋体"/>
          <w:b w:val="0"/>
          <w:bCs/>
          <w:kern w:val="2"/>
          <w:sz w:val="21"/>
          <w:szCs w:val="21"/>
          <w:highlight w:val="none"/>
          <w:lang w:val="en-US" w:eastAsia="zh-CN" w:bidi="ar-SA"/>
        </w:rPr>
        <w:t>、中度以下的盐碱地</w:t>
      </w:r>
      <w:r>
        <w:rPr>
          <w:rFonts w:hint="eastAsia" w:ascii="宋体" w:hAnsi="宋体" w:eastAsia="宋体" w:cs="宋体"/>
          <w:b w:val="0"/>
          <w:bCs/>
          <w:kern w:val="2"/>
          <w:sz w:val="21"/>
          <w:szCs w:val="21"/>
          <w:highlight w:val="none"/>
          <w:lang w:val="en-US" w:eastAsia="zh-CN" w:bidi="ar-SA"/>
        </w:rPr>
        <w:t>。</w:t>
      </w:r>
    </w:p>
    <w:p w14:paraId="61C47105">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8.2  整地</w:t>
      </w:r>
    </w:p>
    <w:p w14:paraId="6B48EE37">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b/>
          <w:kern w:val="2"/>
          <w:sz w:val="21"/>
          <w:szCs w:val="21"/>
          <w:lang w:val="en-US" w:eastAsia="zh-CN" w:bidi="ar-SA"/>
        </w:rPr>
      </w:pPr>
      <w:r>
        <w:rPr>
          <w:rFonts w:hint="eastAsia" w:ascii="黑体" w:hAnsi="黑体" w:eastAsia="黑体" w:cs="黑体"/>
          <w:b/>
          <w:kern w:val="2"/>
          <w:sz w:val="21"/>
          <w:szCs w:val="21"/>
          <w:lang w:val="en-US" w:eastAsia="zh-CN" w:bidi="ar-SA"/>
        </w:rPr>
        <w:t>8.2.1整地时间</w:t>
      </w:r>
    </w:p>
    <w:p w14:paraId="2806F8F3">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春季造林，前一年秋季整地。秋季造林，在雨季前整地。</w:t>
      </w:r>
    </w:p>
    <w:p w14:paraId="159FFB2B">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8.2.2整地方法</w:t>
      </w:r>
    </w:p>
    <w:p w14:paraId="6F3B0F8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使用</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容器苗</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造林采取</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大于20cm×15cm规格进行穴状整地</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；裸根苗采用30</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cm×</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3</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0cm×</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30</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cm</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规格进行穴状整地。</w:t>
      </w:r>
    </w:p>
    <w:p w14:paraId="6D9B54A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8.3  造林季节 </w:t>
      </w:r>
    </w:p>
    <w:p w14:paraId="7DA9C1D6">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kern w:val="2"/>
          <w:sz w:val="21"/>
          <w:szCs w:val="21"/>
          <w:highlight w:val="none"/>
          <w:lang w:val="en-US" w:eastAsia="zh-CN" w:bidi="ar-SA"/>
        </w:rPr>
        <w:t>容器苗可春、夏、秋三季造林</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，裸根苗在春季进行造林</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w:t>
      </w:r>
    </w:p>
    <w:p w14:paraId="0FF31DD4">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8.4  苗木规格</w:t>
      </w:r>
    </w:p>
    <w:p w14:paraId="473A69B5">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容器苗造林</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苗木采用</w:t>
      </w:r>
      <w:r>
        <w:rPr>
          <w:rFonts w:hint="eastAsia" w:ascii="宋体" w:hAnsi="宋体" w:eastAsia="宋体" w:cs="宋体"/>
          <w:b w:val="0"/>
          <w:bCs/>
          <w:color w:val="auto"/>
          <w:kern w:val="2"/>
          <w:sz w:val="21"/>
          <w:szCs w:val="21"/>
          <w:highlight w:val="none"/>
          <w:lang w:val="en-US" w:eastAsia="zh-CN" w:bidi="ar-SA"/>
        </w:rPr>
        <w:t>2</w:t>
      </w:r>
      <w:r>
        <w:rPr>
          <w:rFonts w:hint="eastAsia" w:ascii="宋体" w:hAnsi="宋体" w:cs="宋体"/>
          <w:b w:val="0"/>
          <w:bCs/>
          <w:color w:val="auto"/>
          <w:kern w:val="2"/>
          <w:sz w:val="21"/>
          <w:szCs w:val="21"/>
          <w:highlight w:val="none"/>
          <w:lang w:val="en-US" w:eastAsia="zh-CN" w:bidi="ar-SA"/>
        </w:rPr>
        <w:t>年</w:t>
      </w:r>
      <w:r>
        <w:rPr>
          <w:rFonts w:hint="eastAsia" w:ascii="宋体" w:hAnsi="宋体" w:eastAsia="宋体" w:cs="宋体"/>
          <w:b w:val="0"/>
          <w:bCs/>
          <w:color w:val="auto"/>
          <w:kern w:val="2"/>
          <w:sz w:val="21"/>
          <w:szCs w:val="21"/>
          <w:highlight w:val="none"/>
          <w:lang w:val="en-US" w:eastAsia="zh-CN" w:bidi="ar-SA"/>
        </w:rPr>
        <w:t>生</w:t>
      </w:r>
      <w:r>
        <w:rPr>
          <w:rFonts w:hint="eastAsia" w:ascii="宋体" w:hAnsi="宋体" w:eastAsia="宋体" w:cs="宋体"/>
          <w:b w:val="0"/>
          <w:bCs/>
          <w:kern w:val="2"/>
          <w:sz w:val="21"/>
          <w:szCs w:val="21"/>
          <w:highlight w:val="none"/>
          <w:lang w:val="en-US" w:eastAsia="zh-CN" w:bidi="ar-SA"/>
        </w:rPr>
        <w:t>的容器苗，容器规格为20cm×15cm</w:t>
      </w:r>
      <w:r>
        <w:rPr>
          <w:rFonts w:hint="eastAsia" w:ascii="宋体" w:hAnsi="宋体" w:cs="宋体"/>
          <w:b w:val="0"/>
          <w:bCs/>
          <w:kern w:val="2"/>
          <w:sz w:val="21"/>
          <w:szCs w:val="21"/>
          <w:highlight w:val="none"/>
          <w:lang w:val="en-US" w:eastAsia="zh-CN" w:bidi="ar-SA"/>
        </w:rPr>
        <w:t>；</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裸根苗苗木规格为国标</w:t>
      </w:r>
      <w:r>
        <w:rPr>
          <w:rFonts w:hint="eastAsia" w:ascii="华文仿宋" w:hAnsi="华文仿宋" w:eastAsia="华文仿宋" w:cs="华文仿宋"/>
          <w:b w:val="0"/>
          <w:bCs/>
          <w:color w:val="000000" w:themeColor="text1"/>
          <w:kern w:val="2"/>
          <w:sz w:val="21"/>
          <w:szCs w:val="21"/>
          <w:highlight w:val="none"/>
          <w:lang w:val="en-US" w:eastAsia="zh-CN" w:bidi="ar-SA"/>
          <w14:textFill>
            <w14:solidFill>
              <w14:schemeClr w14:val="tx1"/>
            </w14:solidFill>
          </w14:textFill>
        </w:rPr>
        <w:t>Ⅰ</w:t>
      </w:r>
      <w:r>
        <w:rPr>
          <w:rFonts w:hint="eastAsia" w:ascii="宋体" w:hAnsi="宋体" w:cs="宋体"/>
          <w:b w:val="0"/>
          <w:bCs/>
          <w:color w:val="000000" w:themeColor="text1"/>
          <w:kern w:val="2"/>
          <w:sz w:val="21"/>
          <w:szCs w:val="21"/>
          <w:highlight w:val="none"/>
          <w:lang w:val="en-US" w:eastAsia="zh-CN" w:bidi="ar-SA"/>
          <w14:textFill>
            <w14:solidFill>
              <w14:schemeClr w14:val="tx1"/>
            </w14:solidFill>
          </w14:textFill>
        </w:rPr>
        <w:t>级以上苗木</w:t>
      </w:r>
      <w:r>
        <w:rPr>
          <w:rFonts w:hint="eastAsia" w:ascii="宋体" w:hAnsi="宋体" w:eastAsia="宋体" w:cs="宋体"/>
          <w:b w:val="0"/>
          <w:bCs/>
          <w:color w:val="000000" w:themeColor="text1"/>
          <w:kern w:val="2"/>
          <w:sz w:val="21"/>
          <w:szCs w:val="21"/>
          <w:highlight w:val="none"/>
          <w:lang w:val="en-US" w:eastAsia="zh-CN" w:bidi="ar-SA"/>
          <w14:textFill>
            <w14:solidFill>
              <w14:schemeClr w14:val="tx1"/>
            </w14:solidFill>
          </w14:textFill>
        </w:rPr>
        <w:t>。</w:t>
      </w:r>
    </w:p>
    <w:p w14:paraId="378630E2">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8.5  造林密度</w:t>
      </w:r>
    </w:p>
    <w:p w14:paraId="43BEE8C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按照低覆盖度规格设计为2m×6m。</w:t>
      </w:r>
    </w:p>
    <w:p w14:paraId="7052054B">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8.6  栽植</w:t>
      </w:r>
    </w:p>
    <w:p w14:paraId="335E95F4">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栽植时，挖一个大小为20cm×15cm的穴，将苗木容器埋进去即可。</w:t>
      </w:r>
    </w:p>
    <w:p w14:paraId="195CF60A">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8.7  田间管理</w:t>
      </w:r>
    </w:p>
    <w:p w14:paraId="7EC8D355">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kern w:val="2"/>
          <w:sz w:val="21"/>
          <w:szCs w:val="21"/>
          <w:highlight w:val="none"/>
          <w:lang w:val="en-US" w:eastAsia="zh-CN" w:bidi="ar-SA"/>
        </w:rPr>
        <w:t>造林当年浇水3～5次，中耕除草2～3次，施肥1次，施尿素30</w:t>
      </w:r>
      <w:r>
        <w:rPr>
          <w:rFonts w:hint="eastAsia" w:ascii="宋体" w:hAnsi="宋体" w:cs="宋体"/>
          <w:b w:val="0"/>
          <w:bCs/>
          <w:kern w:val="2"/>
          <w:sz w:val="21"/>
          <w:szCs w:val="21"/>
          <w:highlight w:val="none"/>
          <w:lang w:val="en-US" w:eastAsia="zh-CN" w:bidi="ar-SA"/>
        </w:rPr>
        <w:t>kg/</w:t>
      </w:r>
      <w:r>
        <w:rPr>
          <w:rFonts w:hint="eastAsia" w:ascii="宋体" w:hAnsi="宋体" w:eastAsia="宋体" w:cs="宋体"/>
          <w:b w:val="0"/>
          <w:bCs/>
          <w:kern w:val="2"/>
          <w:sz w:val="21"/>
          <w:szCs w:val="21"/>
          <w:highlight w:val="none"/>
          <w:lang w:val="en-US" w:eastAsia="zh-CN" w:bidi="ar-SA"/>
        </w:rPr>
        <w:t>667㎡～40kg/667㎡，使树木生长。造林第二年，视造林地土壤墒情进行灌水，中耕除草1～2次。</w:t>
      </w:r>
    </w:p>
    <w:p w14:paraId="5D43D360">
      <w:pPr>
        <w:pStyle w:val="2"/>
        <w:keepNext/>
        <w:keepLines/>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黑体" w:hAnsi="黑体" w:eastAsia="黑体" w:cs="黑体"/>
          <w:sz w:val="21"/>
          <w:szCs w:val="21"/>
          <w:highlight w:val="none"/>
          <w:lang w:val="en-US" w:eastAsia="zh-CN"/>
        </w:rPr>
      </w:pPr>
      <w:bookmarkStart w:id="39" w:name="_Toc4406"/>
      <w:r>
        <w:rPr>
          <w:rFonts w:hint="eastAsia" w:ascii="黑体" w:hAnsi="黑体" w:eastAsia="黑体" w:cs="黑体"/>
          <w:sz w:val="21"/>
          <w:szCs w:val="21"/>
          <w:highlight w:val="none"/>
          <w:lang w:val="en-US" w:eastAsia="zh-CN"/>
        </w:rPr>
        <w:t>9   病虫害防治</w:t>
      </w:r>
      <w:bookmarkEnd w:id="39"/>
    </w:p>
    <w:p w14:paraId="52D2BEC2">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bookmarkStart w:id="40" w:name="_Toc23911"/>
      <w:r>
        <w:rPr>
          <w:rFonts w:hint="eastAsia" w:ascii="黑体" w:hAnsi="黑体" w:eastAsia="黑体" w:cs="黑体"/>
          <w:sz w:val="21"/>
          <w:szCs w:val="21"/>
          <w:lang w:val="en-US" w:eastAsia="zh-CN"/>
        </w:rPr>
        <w:t>9.1</w:t>
      </w:r>
      <w:r>
        <w:rPr>
          <w:rFonts w:hint="eastAsia" w:ascii="黑体" w:hAnsi="黑体" w:cs="黑体"/>
          <w:sz w:val="21"/>
          <w:szCs w:val="21"/>
          <w:lang w:val="en-US" w:eastAsia="zh-CN"/>
        </w:rPr>
        <w:t xml:space="preserve">  </w:t>
      </w:r>
      <w:r>
        <w:rPr>
          <w:rFonts w:hint="eastAsia" w:ascii="黑体" w:hAnsi="黑体" w:eastAsia="黑体" w:cs="黑体"/>
          <w:sz w:val="21"/>
          <w:szCs w:val="21"/>
          <w:lang w:val="en-US" w:eastAsia="zh-CN"/>
        </w:rPr>
        <w:t>病害</w:t>
      </w:r>
      <w:r>
        <w:rPr>
          <w:rFonts w:hint="eastAsia" w:ascii="黑体" w:hAnsi="黑体" w:cs="黑体"/>
          <w:sz w:val="21"/>
          <w:szCs w:val="21"/>
          <w:lang w:val="en-US" w:eastAsia="zh-CN"/>
        </w:rPr>
        <w:t>种类及</w:t>
      </w:r>
      <w:r>
        <w:rPr>
          <w:rFonts w:hint="eastAsia" w:ascii="黑体" w:hAnsi="黑体" w:eastAsia="黑体" w:cs="黑体"/>
          <w:sz w:val="21"/>
          <w:szCs w:val="21"/>
          <w:lang w:val="en-US" w:eastAsia="zh-CN"/>
        </w:rPr>
        <w:t>防治</w:t>
      </w:r>
      <w:r>
        <w:rPr>
          <w:rFonts w:hint="eastAsia" w:ascii="黑体" w:hAnsi="黑体" w:cs="黑体"/>
          <w:sz w:val="21"/>
          <w:szCs w:val="21"/>
          <w:lang w:val="en-US" w:eastAsia="zh-CN"/>
        </w:rPr>
        <w:t>方法</w:t>
      </w:r>
    </w:p>
    <w:p w14:paraId="6FD5A368">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b/>
          <w:kern w:val="2"/>
          <w:sz w:val="21"/>
          <w:szCs w:val="21"/>
          <w:lang w:val="en-US" w:eastAsia="zh-CN" w:bidi="ar-SA"/>
        </w:rPr>
      </w:pPr>
      <w:r>
        <w:rPr>
          <w:rFonts w:hint="eastAsia" w:ascii="黑体" w:hAnsi="黑体" w:eastAsia="黑体" w:cs="黑体"/>
          <w:b/>
          <w:kern w:val="2"/>
          <w:sz w:val="21"/>
          <w:szCs w:val="21"/>
          <w:lang w:val="en-US" w:eastAsia="zh-CN" w:bidi="ar-SA"/>
        </w:rPr>
        <w:t>9.1.1种类</w:t>
      </w:r>
    </w:p>
    <w:p w14:paraId="1D09DD6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黑体" w:hAnsi="黑体" w:eastAsia="黑体" w:cs="黑体"/>
          <w:sz w:val="21"/>
          <w:szCs w:val="21"/>
          <w:lang w:val="en-US" w:eastAsia="zh-CN"/>
        </w:rPr>
      </w:pPr>
      <w:r>
        <w:rPr>
          <w:rFonts w:hint="default" w:ascii="黑体" w:hAnsi="黑体" w:eastAsia="黑体" w:cs="黑体"/>
          <w:sz w:val="21"/>
          <w:szCs w:val="21"/>
          <w:lang w:val="en-US" w:eastAsia="zh-CN"/>
        </w:rPr>
        <w:t>常见病害有白粉病</w:t>
      </w:r>
      <w:r>
        <w:rPr>
          <w:rFonts w:hint="eastAsia" w:ascii="黑体" w:hAnsi="黑体" w:eastAsia="黑体" w:cs="黑体"/>
          <w:sz w:val="21"/>
          <w:szCs w:val="21"/>
          <w:lang w:val="en-US" w:eastAsia="zh-CN"/>
        </w:rPr>
        <w:t>和</w:t>
      </w:r>
      <w:r>
        <w:rPr>
          <w:rFonts w:hint="default" w:ascii="黑体" w:hAnsi="黑体" w:eastAsia="黑体" w:cs="黑体"/>
          <w:sz w:val="21"/>
          <w:szCs w:val="21"/>
          <w:lang w:val="en-US" w:eastAsia="zh-CN"/>
        </w:rPr>
        <w:t>锈病</w:t>
      </w:r>
      <w:r>
        <w:rPr>
          <w:rFonts w:hint="eastAsia" w:ascii="黑体" w:hAnsi="黑体" w:eastAsia="黑体" w:cs="黑体"/>
          <w:sz w:val="21"/>
          <w:szCs w:val="21"/>
          <w:lang w:val="en-US" w:eastAsia="zh-CN"/>
        </w:rPr>
        <w:t>。</w:t>
      </w:r>
    </w:p>
    <w:p w14:paraId="1D4A3D66">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cs="黑体"/>
          <w:sz w:val="21"/>
          <w:szCs w:val="21"/>
          <w:lang w:val="en-US" w:eastAsia="zh-CN"/>
        </w:rPr>
      </w:pPr>
      <w:r>
        <w:rPr>
          <w:rFonts w:hint="eastAsia" w:ascii="黑体" w:hAnsi="黑体" w:cs="黑体"/>
          <w:sz w:val="21"/>
          <w:szCs w:val="21"/>
          <w:lang w:val="en-US" w:eastAsia="zh-CN"/>
        </w:rPr>
        <w:t>9.1.2防治方法</w:t>
      </w:r>
    </w:p>
    <w:p w14:paraId="0780387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eastAsia="宋体" w:cs="Times New Roman"/>
          <w:b w:val="0"/>
          <w:bCs/>
          <w:color w:val="auto"/>
          <w:kern w:val="2"/>
          <w:sz w:val="21"/>
          <w:szCs w:val="21"/>
          <w:highlight w:val="none"/>
          <w:lang w:val="en-US" w:eastAsia="zh-CN" w:bidi="ar-SA"/>
        </w:rPr>
      </w:pPr>
      <w:r>
        <w:rPr>
          <w:rFonts w:hint="default" w:ascii="Times New Roman" w:hAnsi="Times New Roman" w:eastAsia="宋体" w:cs="Times New Roman"/>
          <w:b w:val="0"/>
          <w:bCs/>
          <w:color w:val="auto"/>
          <w:kern w:val="2"/>
          <w:sz w:val="21"/>
          <w:szCs w:val="21"/>
          <w:highlight w:val="none"/>
          <w:lang w:val="en-US" w:eastAsia="zh-CN" w:bidi="ar-SA"/>
        </w:rPr>
        <w:t>白粉病：发病前用70%</w:t>
      </w:r>
      <w:r>
        <w:rPr>
          <w:rFonts w:hint="eastAsia" w:ascii="Times New Roman" w:hAnsi="Times New Roman" w:eastAsia="宋体" w:cs="Times New Roman"/>
          <w:b w:val="0"/>
          <w:bCs/>
          <w:color w:val="auto"/>
          <w:kern w:val="2"/>
          <w:sz w:val="21"/>
          <w:szCs w:val="21"/>
          <w:highlight w:val="none"/>
          <w:lang w:val="en-US" w:eastAsia="zh-CN" w:bidi="ar-SA"/>
        </w:rPr>
        <w:t xml:space="preserve"> </w:t>
      </w:r>
      <w:r>
        <w:rPr>
          <w:rFonts w:hint="default" w:ascii="Times New Roman" w:hAnsi="Times New Roman" w:eastAsia="宋体" w:cs="Times New Roman"/>
          <w:b w:val="0"/>
          <w:bCs/>
          <w:color w:val="auto"/>
          <w:kern w:val="2"/>
          <w:sz w:val="21"/>
          <w:szCs w:val="21"/>
          <w:highlight w:val="none"/>
          <w:lang w:val="en-US" w:eastAsia="zh-CN" w:bidi="ar-SA"/>
        </w:rPr>
        <w:t>代森锰锌粉剂400倍液</w:t>
      </w:r>
      <w:r>
        <w:rPr>
          <w:rFonts w:hint="eastAsia" w:ascii="Times New Roman" w:hAnsi="Times New Roman" w:eastAsia="宋体" w:cs="Times New Roman"/>
          <w:b w:val="0"/>
          <w:bCs/>
          <w:color w:val="auto"/>
          <w:kern w:val="2"/>
          <w:sz w:val="21"/>
          <w:szCs w:val="21"/>
          <w:highlight w:val="none"/>
          <w:lang w:val="en-US" w:eastAsia="zh-CN" w:bidi="ar-SA"/>
        </w:rPr>
        <w:t>喷雾</w:t>
      </w:r>
      <w:r>
        <w:rPr>
          <w:rFonts w:hint="default" w:ascii="Times New Roman" w:hAnsi="Times New Roman" w:eastAsia="宋体" w:cs="Times New Roman"/>
          <w:b w:val="0"/>
          <w:bCs/>
          <w:color w:val="auto"/>
          <w:kern w:val="2"/>
          <w:sz w:val="21"/>
          <w:szCs w:val="21"/>
          <w:highlight w:val="none"/>
          <w:lang w:val="en-US" w:eastAsia="zh-CN" w:bidi="ar-SA"/>
        </w:rPr>
        <w:t>预防</w:t>
      </w:r>
      <w:r>
        <w:rPr>
          <w:rFonts w:hint="eastAsia" w:ascii="宋体" w:hAnsi="宋体" w:eastAsia="宋体" w:cs="宋体"/>
          <w:b w:val="0"/>
          <w:bCs/>
          <w:color w:val="auto"/>
          <w:kern w:val="2"/>
          <w:sz w:val="21"/>
          <w:szCs w:val="21"/>
          <w:highlight w:val="none"/>
          <w:lang w:val="en-US" w:eastAsia="zh-CN" w:bidi="ar-SA"/>
        </w:rPr>
        <w:t>；</w:t>
      </w:r>
      <w:r>
        <w:rPr>
          <w:rFonts w:hint="default" w:ascii="Times New Roman" w:hAnsi="Times New Roman" w:eastAsia="宋体" w:cs="Times New Roman"/>
          <w:b w:val="0"/>
          <w:bCs/>
          <w:color w:val="auto"/>
          <w:kern w:val="2"/>
          <w:sz w:val="21"/>
          <w:szCs w:val="21"/>
          <w:highlight w:val="none"/>
          <w:lang w:val="en-US" w:eastAsia="zh-CN" w:bidi="ar-SA"/>
        </w:rPr>
        <w:t>发病期用</w:t>
      </w:r>
      <w:r>
        <w:rPr>
          <w:rFonts w:hint="eastAsia" w:ascii="Times New Roman" w:hAnsi="Times New Roman" w:eastAsia="宋体" w:cs="Times New Roman"/>
          <w:b w:val="0"/>
          <w:bCs/>
          <w:color w:val="auto"/>
          <w:kern w:val="2"/>
          <w:sz w:val="21"/>
          <w:szCs w:val="21"/>
          <w:highlight w:val="none"/>
          <w:lang w:val="en-US" w:eastAsia="zh-CN" w:bidi="ar-SA"/>
        </w:rPr>
        <w:t>25</w:t>
      </w:r>
      <w:r>
        <w:rPr>
          <w:rFonts w:hint="default" w:ascii="Times New Roman" w:hAnsi="Times New Roman" w:eastAsia="宋体" w:cs="Times New Roman"/>
          <w:b w:val="0"/>
          <w:bCs/>
          <w:color w:val="auto"/>
          <w:kern w:val="2"/>
          <w:sz w:val="21"/>
          <w:szCs w:val="21"/>
          <w:highlight w:val="none"/>
          <w:lang w:val="en-US" w:eastAsia="zh-CN" w:bidi="ar-SA"/>
        </w:rPr>
        <w:t>%</w:t>
      </w:r>
      <w:r>
        <w:rPr>
          <w:rFonts w:hint="eastAsia" w:ascii="Times New Roman" w:hAnsi="Times New Roman" w:eastAsia="宋体" w:cs="Times New Roman"/>
          <w:b w:val="0"/>
          <w:bCs/>
          <w:color w:val="auto"/>
          <w:kern w:val="2"/>
          <w:sz w:val="21"/>
          <w:szCs w:val="21"/>
          <w:highlight w:val="none"/>
          <w:lang w:val="en-US" w:eastAsia="zh-CN" w:bidi="ar-SA"/>
        </w:rPr>
        <w:t xml:space="preserve"> 多菌灵可湿性粉剂500倍液进行喷雾</w:t>
      </w:r>
      <w:r>
        <w:rPr>
          <w:rFonts w:hint="default" w:ascii="Times New Roman" w:hAnsi="Times New Roman" w:eastAsia="宋体" w:cs="Times New Roman"/>
          <w:b w:val="0"/>
          <w:bCs/>
          <w:color w:val="auto"/>
          <w:kern w:val="2"/>
          <w:sz w:val="21"/>
          <w:szCs w:val="21"/>
          <w:highlight w:val="none"/>
          <w:lang w:val="en-US" w:eastAsia="zh-CN" w:bidi="ar-SA"/>
        </w:rPr>
        <w:t>防治。</w:t>
      </w:r>
    </w:p>
    <w:p w14:paraId="75927D41">
      <w:pPr>
        <w:pStyle w:val="2"/>
        <w:keepNext/>
        <w:keepLines/>
        <w:pageBreakBefore w:val="0"/>
        <w:widowControl w:val="0"/>
        <w:kinsoku/>
        <w:wordWrap/>
        <w:overflowPunct/>
        <w:topLinePunct w:val="0"/>
        <w:autoSpaceDE/>
        <w:autoSpaceDN/>
        <w:bidi w:val="0"/>
        <w:adjustRightInd/>
        <w:snapToGrid/>
        <w:spacing w:before="0" w:after="0" w:line="240" w:lineRule="auto"/>
        <w:ind w:firstLine="420" w:firstLineChars="200"/>
        <w:textAlignment w:val="auto"/>
        <w:rPr>
          <w:rFonts w:hint="eastAsia" w:ascii="Times New Roman" w:hAnsi="Times New Roman" w:eastAsia="宋体" w:cs="Times New Roman"/>
          <w:b w:val="0"/>
          <w:bCs/>
          <w:color w:val="auto"/>
          <w:kern w:val="2"/>
          <w:sz w:val="21"/>
          <w:szCs w:val="21"/>
          <w:highlight w:val="none"/>
          <w:lang w:val="en-US" w:eastAsia="zh-CN" w:bidi="ar-SA"/>
        </w:rPr>
      </w:pPr>
      <w:r>
        <w:rPr>
          <w:rFonts w:hint="default" w:ascii="Times New Roman" w:hAnsi="Times New Roman" w:eastAsia="宋体" w:cs="Times New Roman"/>
          <w:b w:val="0"/>
          <w:bCs/>
          <w:color w:val="auto"/>
          <w:kern w:val="2"/>
          <w:sz w:val="21"/>
          <w:szCs w:val="21"/>
          <w:highlight w:val="none"/>
          <w:lang w:val="en-US" w:eastAsia="zh-CN" w:bidi="ar-SA"/>
        </w:rPr>
        <w:t>锈病：发病前可喷洒240倍</w:t>
      </w:r>
      <w:r>
        <w:rPr>
          <w:rFonts w:hint="eastAsia" w:ascii="宋体" w:hAnsi="宋体" w:eastAsia="宋体" w:cs="宋体"/>
          <w:b w:val="0"/>
          <w:bCs/>
          <w:kern w:val="2"/>
          <w:sz w:val="21"/>
          <w:szCs w:val="21"/>
          <w:highlight w:val="none"/>
          <w:lang w:val="en-US" w:eastAsia="zh-CN" w:bidi="ar-SA"/>
        </w:rPr>
        <w:t>～</w:t>
      </w:r>
      <w:r>
        <w:rPr>
          <w:rFonts w:hint="default" w:ascii="Times New Roman" w:hAnsi="Times New Roman" w:eastAsia="宋体" w:cs="Times New Roman"/>
          <w:b w:val="0"/>
          <w:bCs/>
          <w:color w:val="auto"/>
          <w:kern w:val="2"/>
          <w:sz w:val="21"/>
          <w:szCs w:val="21"/>
          <w:highlight w:val="none"/>
          <w:lang w:val="en-US" w:eastAsia="zh-CN" w:bidi="ar-SA"/>
        </w:rPr>
        <w:t>360倍的波尔多液，发病期可喷洒敌锈钠水剂200倍液</w:t>
      </w:r>
      <w:r>
        <w:rPr>
          <w:rFonts w:hint="eastAsia" w:ascii="Times New Roman" w:hAnsi="Times New Roman" w:eastAsia="宋体" w:cs="Times New Roman"/>
          <w:b w:val="0"/>
          <w:bCs/>
          <w:color w:val="auto"/>
          <w:kern w:val="2"/>
          <w:sz w:val="21"/>
          <w:szCs w:val="21"/>
          <w:highlight w:val="none"/>
          <w:lang w:val="en-US" w:eastAsia="zh-CN" w:bidi="ar-SA"/>
        </w:rPr>
        <w:t>。</w:t>
      </w:r>
    </w:p>
    <w:p w14:paraId="3A70C2A3">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9.2</w:t>
      </w:r>
      <w:r>
        <w:rPr>
          <w:rFonts w:hint="eastAsia" w:ascii="黑体" w:hAnsi="黑体" w:cs="黑体"/>
          <w:sz w:val="21"/>
          <w:szCs w:val="21"/>
          <w:lang w:val="en-US" w:eastAsia="zh-CN"/>
        </w:rPr>
        <w:t xml:space="preserve">  </w:t>
      </w:r>
      <w:r>
        <w:rPr>
          <w:rFonts w:hint="eastAsia" w:ascii="黑体" w:hAnsi="黑体" w:eastAsia="黑体" w:cs="黑体"/>
          <w:sz w:val="21"/>
          <w:szCs w:val="21"/>
          <w:lang w:val="en-US" w:eastAsia="zh-CN"/>
        </w:rPr>
        <w:t>虫害种类及防治方法</w:t>
      </w:r>
    </w:p>
    <w:p w14:paraId="5343B74D">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9.2.1种类</w:t>
      </w:r>
    </w:p>
    <w:p w14:paraId="32E45CAF">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default"/>
          <w:lang w:val="en-US" w:eastAsia="zh-CN"/>
        </w:rPr>
        <w:t>常见虫害</w:t>
      </w:r>
      <w:r>
        <w:rPr>
          <w:rFonts w:hint="eastAsia"/>
          <w:lang w:val="en-US" w:eastAsia="zh-CN"/>
        </w:rPr>
        <w:t>为</w:t>
      </w:r>
      <w:r>
        <w:rPr>
          <w:rFonts w:hint="default"/>
          <w:lang w:val="en-US" w:eastAsia="zh-CN"/>
        </w:rPr>
        <w:t>蚜虫</w:t>
      </w:r>
      <w:r>
        <w:rPr>
          <w:rFonts w:hint="eastAsia"/>
          <w:lang w:val="en-US" w:eastAsia="zh-CN"/>
        </w:rPr>
        <w:t>。</w:t>
      </w:r>
    </w:p>
    <w:p w14:paraId="29238CFC">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cs="黑体"/>
          <w:sz w:val="21"/>
          <w:szCs w:val="21"/>
          <w:lang w:val="en-US" w:eastAsia="zh-CN"/>
        </w:rPr>
      </w:pPr>
      <w:r>
        <w:rPr>
          <w:rFonts w:hint="eastAsia" w:ascii="黑体" w:hAnsi="黑体" w:cs="黑体"/>
          <w:sz w:val="21"/>
          <w:szCs w:val="21"/>
          <w:lang w:val="en-US" w:eastAsia="zh-CN"/>
        </w:rPr>
        <w:t>9.2.2防治方法</w:t>
      </w:r>
    </w:p>
    <w:p w14:paraId="16903B8B">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r>
        <w:rPr>
          <w:rFonts w:hint="eastAsia"/>
          <w:lang w:val="en-US" w:eastAsia="zh-CN"/>
        </w:rPr>
        <w:t>使用40% 氧化乐果乳油500倍</w:t>
      </w:r>
      <w:r>
        <w:rPr>
          <w:rFonts w:hint="eastAsia" w:ascii="宋体" w:hAnsi="宋体" w:eastAsia="宋体" w:cs="宋体"/>
          <w:b w:val="0"/>
          <w:bCs/>
          <w:kern w:val="2"/>
          <w:sz w:val="21"/>
          <w:szCs w:val="21"/>
          <w:highlight w:val="none"/>
          <w:lang w:val="en-US" w:eastAsia="zh-CN" w:bidi="ar-SA"/>
        </w:rPr>
        <w:t>～</w:t>
      </w:r>
      <w:r>
        <w:rPr>
          <w:rFonts w:hint="eastAsia"/>
          <w:lang w:val="en-US" w:eastAsia="zh-CN"/>
        </w:rPr>
        <w:t>800倍液喷杀。</w:t>
      </w:r>
    </w:p>
    <w:p w14:paraId="329273BD">
      <w:pPr>
        <w:pStyle w:val="3"/>
        <w:keepNext/>
        <w:keepLines/>
        <w:pageBreakBefore w:val="0"/>
        <w:widowControl w:val="0"/>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ascii="黑体" w:hAnsi="黑体" w:cs="黑体"/>
          <w:sz w:val="21"/>
          <w:szCs w:val="21"/>
          <w:highlight w:val="none"/>
          <w:lang w:val="en-US" w:eastAsia="zh-CN"/>
        </w:rPr>
      </w:pPr>
      <w:r>
        <w:rPr>
          <w:rFonts w:hint="eastAsia" w:ascii="黑体" w:hAnsi="黑体" w:cs="黑体"/>
          <w:sz w:val="21"/>
          <w:szCs w:val="21"/>
          <w:highlight w:val="none"/>
          <w:lang w:val="en-US" w:eastAsia="zh-CN"/>
        </w:rPr>
        <w:t>10   档案管理</w:t>
      </w:r>
      <w:bookmarkEnd w:id="40"/>
    </w:p>
    <w:p w14:paraId="4850529A">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eastAsia"/>
          <w:lang w:val="en-US" w:eastAsia="zh-CN"/>
        </w:rPr>
        <w:t>档案的建立和保管由专人负责，应及时进行归档，系统整理、分类、编目，负责人定期审查存档。</w:t>
      </w:r>
    </w:p>
    <w:p w14:paraId="4D71123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lang w:val="en-US" w:eastAsia="zh-CN"/>
        </w:rPr>
      </w:pPr>
      <w:r>
        <w:rPr>
          <w:rFonts w:hint="eastAsia"/>
          <w:lang w:val="en-US" w:eastAsia="zh-CN"/>
        </w:rPr>
        <w:t>档案管理与保存期限应符合国家档案管理有关规定。</w:t>
      </w:r>
    </w:p>
    <w:p w14:paraId="4C1607E3">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lang w:val="en-US" w:eastAsia="zh-CN"/>
        </w:rPr>
      </w:pPr>
      <w:r>
        <w:rPr>
          <w:rFonts w:hint="eastAsia"/>
          <w:lang w:val="en-US" w:eastAsia="zh-CN"/>
        </w:rPr>
        <w:t>具体苗圃档案内容按照DB15/T 967规定执行；造林技术档案内容按照GB/T 15776 规定执行。</w:t>
      </w:r>
    </w:p>
    <w:p w14:paraId="6290012C">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default"/>
          <w:lang w:val="en-US" w:eastAsia="zh-CN"/>
        </w:rPr>
      </w:pPr>
    </w:p>
    <w:p w14:paraId="40A712E5">
      <w:pPr>
        <w:spacing w:line="240" w:lineRule="auto"/>
        <w:rPr>
          <w:rFonts w:hint="default" w:ascii="Times New Roman" w:hAnsi="Times New Roman" w:cs="Times New Roman" w:eastAsiaTheme="majorEastAsia"/>
          <w:szCs w:val="21"/>
        </w:rPr>
      </w:pPr>
    </w:p>
    <w:p w14:paraId="2E0CD92B">
      <w:pPr>
        <w:spacing w:line="240" w:lineRule="auto"/>
        <w:jc w:val="left"/>
        <w:rPr>
          <w:rFonts w:hint="default" w:ascii="Times New Roman" w:hAnsi="Times New Roman" w:cs="Times New Roman" w:eastAsiaTheme="majorEastAsia"/>
          <w:szCs w:val="21"/>
        </w:rPr>
      </w:pPr>
    </w:p>
    <w:bookmarkEnd w:id="28"/>
    <w:p w14:paraId="69F43316">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FB98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E8065">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6A3BF">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587E4">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8A085">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5E3FB">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214DC">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28744">
    <w:pPr>
      <w:pStyle w:val="61"/>
    </w:pPr>
    <w:r>
      <w:fldChar w:fldCharType="begin"/>
    </w:r>
    <w:r>
      <w:instrText xml:space="preserve"> STYLEREF  标准文件_文件编号  \* MERGEFORMAT </w:instrText>
    </w:r>
    <w:r>
      <w:fldChar w:fldCharType="separate"/>
    </w:r>
    <w:r>
      <w:t>DB 1508/T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6B6B9">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1508/T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dit="forms" w:enforcement="1" w:cryptProviderType="rsaAES" w:cryptAlgorithmClass="hash" w:cryptAlgorithmType="typeAny" w:cryptAlgorithmSid="14" w:cryptSpinCount="100000" w:hash="dh/9FX5JoAjsNXq3pPnixPogRkG54DVC7F1w15aCzn7c5XmhuQ9zEfsYgaYY/JUxejtAiy1niFYeSLfIO/XqTw==" w:salt="3+XWLzKIu/6ZvSVxUfvvC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1Mjg0MTM4ODcwNDE2OWJjMzI1NzcyMTJmYjkzMzAifQ=="/>
  </w:docVars>
  <w:rsids>
    <w:rsidRoot w:val="00C1424F"/>
    <w:rsid w:val="0000040A"/>
    <w:rsid w:val="00000A94"/>
    <w:rsid w:val="00001972"/>
    <w:rsid w:val="00001D9A"/>
    <w:rsid w:val="00007B3A"/>
    <w:rsid w:val="000107E0"/>
    <w:rsid w:val="00011FDE"/>
    <w:rsid w:val="00012FFD"/>
    <w:rsid w:val="00014162"/>
    <w:rsid w:val="00014340"/>
    <w:rsid w:val="00015968"/>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2B7"/>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A31"/>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BE2"/>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1811"/>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6DD"/>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48D"/>
    <w:rsid w:val="00392AD7"/>
    <w:rsid w:val="003938D9"/>
    <w:rsid w:val="00394376"/>
    <w:rsid w:val="003943FF"/>
    <w:rsid w:val="00395700"/>
    <w:rsid w:val="003974EB"/>
    <w:rsid w:val="00397CC5"/>
    <w:rsid w:val="003A1582"/>
    <w:rsid w:val="003A4077"/>
    <w:rsid w:val="003B09AD"/>
    <w:rsid w:val="003B1A5B"/>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D43"/>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2DC"/>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6555"/>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1EC"/>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4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05D"/>
    <w:rsid w:val="00977010"/>
    <w:rsid w:val="00977D02"/>
    <w:rsid w:val="009809BB"/>
    <w:rsid w:val="0098364B"/>
    <w:rsid w:val="009911AF"/>
    <w:rsid w:val="00991875"/>
    <w:rsid w:val="00991D4A"/>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62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B74E7"/>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5638"/>
    <w:rsid w:val="00B66567"/>
    <w:rsid w:val="00B66F52"/>
    <w:rsid w:val="00B66FE5"/>
    <w:rsid w:val="00B72880"/>
    <w:rsid w:val="00B758BF"/>
    <w:rsid w:val="00B77EC8"/>
    <w:rsid w:val="00B805AA"/>
    <w:rsid w:val="00B827A6"/>
    <w:rsid w:val="00B831CE"/>
    <w:rsid w:val="00B86677"/>
    <w:rsid w:val="00B87131"/>
    <w:rsid w:val="00B9165D"/>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24BA"/>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24F"/>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0C7"/>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8CC"/>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274D"/>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05C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65F"/>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77327E"/>
    <w:rsid w:val="05216447"/>
    <w:rsid w:val="0543399A"/>
    <w:rsid w:val="0597780C"/>
    <w:rsid w:val="077C1812"/>
    <w:rsid w:val="08BF05F7"/>
    <w:rsid w:val="09FB7366"/>
    <w:rsid w:val="0BB83F73"/>
    <w:rsid w:val="0BBE75D4"/>
    <w:rsid w:val="0D467347"/>
    <w:rsid w:val="127F665A"/>
    <w:rsid w:val="14D56A06"/>
    <w:rsid w:val="153B0F5F"/>
    <w:rsid w:val="157A6C1F"/>
    <w:rsid w:val="15AE7982"/>
    <w:rsid w:val="15B50D11"/>
    <w:rsid w:val="15C060DB"/>
    <w:rsid w:val="19515D36"/>
    <w:rsid w:val="1B3D4F81"/>
    <w:rsid w:val="1B972C67"/>
    <w:rsid w:val="1B995248"/>
    <w:rsid w:val="1DA556DE"/>
    <w:rsid w:val="20FD17BE"/>
    <w:rsid w:val="21463165"/>
    <w:rsid w:val="21933ED0"/>
    <w:rsid w:val="2625338B"/>
    <w:rsid w:val="28483B04"/>
    <w:rsid w:val="285973D2"/>
    <w:rsid w:val="2A3C1140"/>
    <w:rsid w:val="2B1D6617"/>
    <w:rsid w:val="2C39230C"/>
    <w:rsid w:val="2DB057BD"/>
    <w:rsid w:val="2FBE03EA"/>
    <w:rsid w:val="3383142F"/>
    <w:rsid w:val="34BB4C8E"/>
    <w:rsid w:val="3BF50185"/>
    <w:rsid w:val="3D8A0AA2"/>
    <w:rsid w:val="461B7E6D"/>
    <w:rsid w:val="46A71700"/>
    <w:rsid w:val="47F93266"/>
    <w:rsid w:val="49C34191"/>
    <w:rsid w:val="4A875AD1"/>
    <w:rsid w:val="4DA91E14"/>
    <w:rsid w:val="4EDF237F"/>
    <w:rsid w:val="4EE23C1E"/>
    <w:rsid w:val="4F5A6489"/>
    <w:rsid w:val="506643DA"/>
    <w:rsid w:val="520F2AE8"/>
    <w:rsid w:val="526302BF"/>
    <w:rsid w:val="52750905"/>
    <w:rsid w:val="538F68B9"/>
    <w:rsid w:val="53D02297"/>
    <w:rsid w:val="54071A30"/>
    <w:rsid w:val="544563D3"/>
    <w:rsid w:val="54A92AE8"/>
    <w:rsid w:val="556E620B"/>
    <w:rsid w:val="55CC2DD6"/>
    <w:rsid w:val="55EFB276"/>
    <w:rsid w:val="56666EE2"/>
    <w:rsid w:val="572A7F8D"/>
    <w:rsid w:val="579932E7"/>
    <w:rsid w:val="58487303"/>
    <w:rsid w:val="59433201"/>
    <w:rsid w:val="59E44380"/>
    <w:rsid w:val="5A1C49B2"/>
    <w:rsid w:val="5A1F7AD4"/>
    <w:rsid w:val="5ADF54B5"/>
    <w:rsid w:val="5B914A01"/>
    <w:rsid w:val="5C1559A6"/>
    <w:rsid w:val="5DD938F3"/>
    <w:rsid w:val="600A6B30"/>
    <w:rsid w:val="602A6F48"/>
    <w:rsid w:val="62E01B0F"/>
    <w:rsid w:val="63BF5E84"/>
    <w:rsid w:val="64C44402"/>
    <w:rsid w:val="64F61D79"/>
    <w:rsid w:val="65E25E59"/>
    <w:rsid w:val="661A55F3"/>
    <w:rsid w:val="66770C98"/>
    <w:rsid w:val="6695111E"/>
    <w:rsid w:val="68B65AA7"/>
    <w:rsid w:val="6C343E7E"/>
    <w:rsid w:val="6D8552F0"/>
    <w:rsid w:val="7613491A"/>
    <w:rsid w:val="762304F4"/>
    <w:rsid w:val="77B82F1D"/>
    <w:rsid w:val="78AF606F"/>
    <w:rsid w:val="797057FE"/>
    <w:rsid w:val="7B8B1C57"/>
    <w:rsid w:val="7BD14267"/>
    <w:rsid w:val="7F1903B6"/>
    <w:rsid w:val="C7FC5248"/>
    <w:rsid w:val="FB5E238E"/>
    <w:rsid w:val="FF59F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styleId="23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admin\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77A4F475E9D41F88B6461612514B744"/>
        <w:style w:val=""/>
        <w:category>
          <w:name w:val="常规"/>
          <w:gallery w:val="placeholder"/>
        </w:category>
        <w:types>
          <w:type w:val="bbPlcHdr"/>
        </w:types>
        <w:behaviors>
          <w:behavior w:val="content"/>
        </w:behaviors>
        <w:description w:val=""/>
        <w:guid w:val="{0E9B352A-AC8A-4E40-BF28-6BCF02762574}"/>
      </w:docPartPr>
      <w:docPartBody>
        <w:p w14:paraId="1F0E0770">
          <w:pPr>
            <w:pStyle w:val="5"/>
          </w:pPr>
          <w:r>
            <w:rPr>
              <w:rStyle w:val="4"/>
              <w:rFonts w:hint="eastAsia"/>
            </w:rPr>
            <w:t>单击或点击此处输入文字。</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E6B"/>
    <w:rsid w:val="00054E6B"/>
    <w:rsid w:val="001646A9"/>
    <w:rsid w:val="008858F4"/>
    <w:rsid w:val="008B2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77A4F475E9D41F88B6461612514B74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2ED8F90AB9A641A5AFF970064CFE5AD4"/>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6B4319C114424C9C867410ECCDFBD1A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2836</Words>
  <Characters>3465</Characters>
  <Lines>37</Lines>
  <Paragraphs>10</Paragraphs>
  <TotalTime>33</TotalTime>
  <ScaleCrop>false</ScaleCrop>
  <LinksUpToDate>false</LinksUpToDate>
  <CharactersWithSpaces>3647</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2024-04-17T16:51:00Z</dcterms:created>
  <dc:creator>admin</dc:creator>
  <dc:description>&lt;config cover="true" show_menu="true" version="1.0.0" doctype="SDKXY"&gt;_x000d_
&lt;/config&gt;</dc:description>
  <cp:lastModifiedBy>李根成</cp:lastModifiedBy>
  <cp:lastPrinted>2020-08-30T18:00:00Z</cp:lastPrinted>
  <dcterms:modified xsi:type="dcterms:W3CDTF">2024-07-31T03:10:07Z</dcterms:modified>
  <dc:title>地方标准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2052-12.1.0.17140</vt:lpwstr>
  </property>
  <property fmtid="{D5CDD505-2E9C-101B-9397-08002B2CF9AE}" pid="15" name="ICV">
    <vt:lpwstr>B3E60FE84A4E4E299B7158AE6B4B6C0B_13</vt:lpwstr>
  </property>
</Properties>
</file>